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73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Контрольно-ревизионная деятельность </w:t>
      </w:r>
    </w:p>
    <w:p w:rsidR="008B0EB4" w:rsidRPr="001708A7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Контрольно-счетной палаты</w:t>
      </w:r>
    </w:p>
    <w:p w:rsidR="00964C73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Гулькевичский район </w:t>
      </w:r>
    </w:p>
    <w:p w:rsidR="008B0EB4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 2015 год</w:t>
      </w:r>
    </w:p>
    <w:p w:rsidR="008B0EB4" w:rsidRPr="001708A7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отдельных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вопросов финансово-хозяйственной деятельности муниципального бюджетного образовательного учреждения дополнительного образования детей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детско-юношеская спортивная школа № 1 муниципального образования Гулькевичский район.</w:t>
      </w:r>
    </w:p>
    <w:p w:rsidR="00964C73" w:rsidRDefault="00964C73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17.02.2015 № 3.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2A2C40" w:rsidRDefault="0071247B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Проведена</w:t>
        </w:r>
      </w:hyperlink>
      <w: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проверка целевого и эффективного использования средств бюджета муниципального образования Гулькевичский район, выделенных на финансирование мероприятий по подготовке объектов теплоснабжения и водоснабжения, находящихся в муниципальной собственности муниципального образования Гулькевичский район, к осенне-зимнему периоду в 2014 году. 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09.03.2015 № 4.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целевого и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эффективного использования средств бюджета муниципального образования Гулькевичский район, выделенных в 2014 году на мероприятия по реализации государственной политики в области культуры на территории муниципального образования Гулькевичский район.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03.04.2015 № 5.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300" w:right="150" w:firstLine="5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 w:firstLine="5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Pr="000C3FC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Проведена </w:t>
        </w:r>
      </w:hyperlink>
      <w:r w:rsidRPr="000C3FC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проверка отдельных вопросов финансово-хозяйственной деятельности и целевого использования бюджетных средств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за</w:t>
      </w:r>
      <w:r w:rsidRPr="000C3FC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2014 год муниципальным казенным учреждением «Комплексный молодежный центр социального обслуживания» муниципального образования Гулькевичский район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3FC7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нарушения, в адрес руководителя направлено представление от 16.06.2015 № 6. 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5C9A">
        <w:rPr>
          <w:rFonts w:ascii="Arial" w:eastAsia="Times New Roman" w:hAnsi="Arial" w:cs="Arial"/>
          <w:sz w:val="20"/>
          <w:szCs w:val="20"/>
          <w:lang w:eastAsia="ru-RU"/>
        </w:rPr>
        <w:t>Проведена проверка правильности расходования денежных средств на оплату труда, установления должностных окладов и надбавок, выплаты премий и материальной помощи в администрации Пушкинского сельского поселения Гулькевичского района, муниципального казенного учреждения «Учреждение по обеспечению деятельности органов местного самоуправления и муниципальных учреждений Пушкинского сельского поселения» за 2014 год и 2015 год.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главы н</w:t>
      </w:r>
      <w:r w:rsidRPr="000C5C9A">
        <w:rPr>
          <w:rFonts w:ascii="Arial" w:eastAsia="Times New Roman" w:hAnsi="Arial" w:cs="Arial"/>
          <w:sz w:val="20"/>
          <w:szCs w:val="20"/>
          <w:lang w:eastAsia="ru-RU"/>
        </w:rPr>
        <w:t>аправлено представление от 24.06.2015 № 7.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B0EB4" w:rsidRPr="003D18A1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FF493D" w:rsidRDefault="0071247B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3D3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Проведена проверка расходования горюче-смазочных материалов за 2014 год и текущий 2015 год администрацией Пушкинского сельского поселения Гулькевичского района и муниципального казенного учреждения «Учреждение по обеспечению деятельности органов местного самоуправления и муниципальных учреждений Пушкинского сельского поселения Гулькевичского района». 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главы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аправлено представление от 06.08.2015 № 8.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71247B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отдельных вопросов финансово-хозяйственной деятельности и целевого использования бюджетных средств в 2014 году и первый квартал 2015 года муниципальным казенным учреждением «Городское хозяйство» Гулькевичского городского поселения Гулькевичского района. 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694542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аправлено представление от 11.08.2015 № 9.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964C73" w:rsidRDefault="00964C73" w:rsidP="008B0EB4">
      <w:pPr>
        <w:spacing w:after="0" w:line="240" w:lineRule="auto"/>
        <w:ind w:left="300" w:right="150" w:firstLine="4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 w:firstLine="4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8B0EB4" w:rsidRPr="003D18A1" w:rsidRDefault="008B0EB4" w:rsidP="008B0EB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Pr="00FC489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Проведена </w:t>
        </w:r>
      </w:hyperlink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проверка исполнения плана финансово-хозяйственной деятельности, целевого использования субсидий на иные цели, выделенных из бюджета муниципального образования Гулькевичский район на выполнение муниципального задания МАОУ СОШ № 3 г</w:t>
      </w:r>
      <w:proofErr w:type="gramStart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улькевичи. </w:t>
      </w:r>
    </w:p>
    <w:p w:rsidR="0071247B" w:rsidRDefault="0071247B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</w:p>
    <w:p w:rsidR="008B0EB4" w:rsidRDefault="008B0EB4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 результатам проверки установлены нарушения, в адрес руководителя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аправлено представление от </w:t>
      </w:r>
      <w:r>
        <w:rPr>
          <w:rFonts w:ascii="Arial" w:eastAsia="Times New Roman" w:hAnsi="Arial" w:cs="Arial"/>
          <w:sz w:val="20"/>
          <w:szCs w:val="20"/>
          <w:lang w:eastAsia="ru-RU"/>
        </w:rPr>
        <w:t>07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.2015 № </w:t>
      </w: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71247B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Проведена проверка финансово-хозяйственной деятельности МАОУ СОШ № 1 г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улькевичи муниципального образования Гулькевичский район за 2014 год. </w:t>
      </w:r>
    </w:p>
    <w:p w:rsidR="0071247B" w:rsidRDefault="0071247B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аправлено представление от </w:t>
      </w:r>
      <w:r>
        <w:rPr>
          <w:rFonts w:ascii="Arial" w:eastAsia="Times New Roman" w:hAnsi="Arial" w:cs="Arial"/>
          <w:sz w:val="20"/>
          <w:szCs w:val="20"/>
          <w:lang w:eastAsia="ru-RU"/>
        </w:rPr>
        <w:t>06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.2015 № </w:t>
      </w: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964C73" w:rsidRDefault="00964C73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8B0EB4">
      <w:pPr>
        <w:numPr>
          <w:ilvl w:val="0"/>
          <w:numId w:val="1"/>
        </w:numPr>
        <w:spacing w:after="0" w:line="238" w:lineRule="atLeast"/>
        <w:ind w:left="300" w:right="150" w:hanging="30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5240CB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Проведена </w:t>
        </w:r>
      </w:hyperlink>
      <w:r w:rsidRPr="005240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проверка обеспечения молоком и молочными продуктами обучающихся в дневных муниципальных общеобразовательных </w:t>
      </w:r>
      <w:proofErr w:type="gramStart"/>
      <w:r w:rsidRPr="005240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учреждениях</w:t>
      </w:r>
      <w:proofErr w:type="gramEnd"/>
      <w:r w:rsidRPr="005240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муниципального образования Гулькевичский район.</w:t>
      </w:r>
    </w:p>
    <w:p w:rsidR="0071247B" w:rsidRDefault="0071247B" w:rsidP="008B0EB4">
      <w:pPr>
        <w:spacing w:after="0" w:line="238" w:lineRule="atLeast"/>
        <w:ind w:left="300" w:right="15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</w:p>
    <w:p w:rsidR="008B0EB4" w:rsidRPr="007306F6" w:rsidRDefault="008B0EB4" w:rsidP="008B0EB4">
      <w:pPr>
        <w:spacing w:after="0" w:line="238" w:lineRule="atLeast"/>
        <w:ind w:left="300"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 результатам проверки установлены нарушения, в адрес руководителя на</w:t>
      </w:r>
      <w:r w:rsidRPr="005240CB">
        <w:rPr>
          <w:rFonts w:ascii="Arial" w:eastAsia="Times New Roman" w:hAnsi="Arial" w:cs="Arial"/>
          <w:sz w:val="20"/>
          <w:szCs w:val="20"/>
          <w:lang w:eastAsia="ru-RU"/>
        </w:rPr>
        <w:t>правлено представление от 09.11.2015 № 14.</w:t>
      </w:r>
    </w:p>
    <w:p w:rsidR="0071247B" w:rsidRDefault="0071247B" w:rsidP="0071247B">
      <w:pPr>
        <w:spacing w:after="0" w:line="238" w:lineRule="atLeast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1209" w:rsidRDefault="008B0EB4" w:rsidP="0071247B">
      <w:pPr>
        <w:spacing w:after="0" w:line="238" w:lineRule="atLeast"/>
        <w:ind w:left="300" w:right="150" w:hanging="16"/>
        <w:jc w:val="both"/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sectPr w:rsidR="00CB1209" w:rsidSect="00045B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251"/>
    <w:multiLevelType w:val="multilevel"/>
    <w:tmpl w:val="1212AEF8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0EB4"/>
    <w:rsid w:val="00286EC3"/>
    <w:rsid w:val="0071247B"/>
    <w:rsid w:val="008B0EB4"/>
    <w:rsid w:val="00964C73"/>
    <w:rsid w:val="00CB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9C%D0%9E%20%D0%93%D1%83%D0%BB%D1%8C%D0%BA%D0%B5%D0%B2%D0%B8%D1%87%D1%81%D0%BA%D0%B8%D0%B9%20%D1%80%D0%B0%D0%B9%D0%BE%D0%BD%20%D0%B7%D0%B0%202013%20%D0%B3%D0%BE%D0%B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B3.%D0%BF%20%D0%93%D1%83%D0%BB%D1%8C%D0%BA%D0%B5%D0%B2%D0%B8%D1%87%D0%B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9C%D0%9E%20%D0%93%D1%83%D0%BB%D1%8C%D0%BA%D0%B5%D0%B2%D0%B8%D1%87%D1%81%D0%BA%D0%B8%D0%B9%20%D1%80%D0%B0%D0%B9%D0%BE%D0%BD%20%D0%B7%D0%B0%202013%20%D0%B3%D0%BE%D0%B4.zip" TargetMode="External"/><Relationship Id="rId5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B3.%D0%BF%20%D0%93%D1%83%D0%BB%D1%8C%D0%BA%D0%B5%D0%B2%D0%B8%D1%87%D0%B8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2</cp:revision>
  <dcterms:created xsi:type="dcterms:W3CDTF">2015-12-24T11:23:00Z</dcterms:created>
  <dcterms:modified xsi:type="dcterms:W3CDTF">2015-12-24T14:10:00Z</dcterms:modified>
</cp:coreProperties>
</file>