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BD" w:rsidRPr="00B56D55" w:rsidRDefault="009566BD" w:rsidP="009566BD">
      <w:pPr>
        <w:ind w:firstLine="709"/>
        <w:jc w:val="both"/>
        <w:rPr>
          <w:sz w:val="28"/>
          <w:szCs w:val="20"/>
        </w:rPr>
      </w:pPr>
      <w:r w:rsidRPr="00B56D55">
        <w:rPr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2466138</wp:posOffset>
            </wp:positionH>
            <wp:positionV relativeFrom="paragraph">
              <wp:posOffset>-260985</wp:posOffset>
            </wp:positionV>
            <wp:extent cx="654050" cy="778237"/>
            <wp:effectExtent l="0" t="0" r="0" b="3175"/>
            <wp:wrapNone/>
            <wp:docPr id="2" name="Рисунок 2" descr="C:\Users\Elen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237" w:tblpY="664"/>
        <w:tblW w:w="9889" w:type="dxa"/>
        <w:tblLook w:val="01E0"/>
      </w:tblPr>
      <w:tblGrid>
        <w:gridCol w:w="5353"/>
        <w:gridCol w:w="4536"/>
      </w:tblGrid>
      <w:tr w:rsidR="009566BD" w:rsidRPr="00B56D55" w:rsidTr="00D81486">
        <w:tc>
          <w:tcPr>
            <w:tcW w:w="9889" w:type="dxa"/>
            <w:gridSpan w:val="2"/>
            <w:shd w:val="clear" w:color="auto" w:fill="auto"/>
          </w:tcPr>
          <w:p w:rsidR="009566BD" w:rsidRPr="00B56D55" w:rsidRDefault="009566BD" w:rsidP="00D8148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6D55">
              <w:rPr>
                <w:b/>
                <w:sz w:val="28"/>
                <w:szCs w:val="28"/>
              </w:rPr>
              <w:t>КОНТРОЛЬНО-СЧЕТНАЯ ПАЛАТА</w:t>
            </w:r>
          </w:p>
          <w:p w:rsidR="009566BD" w:rsidRPr="00B56D55" w:rsidRDefault="009566BD" w:rsidP="00D81486">
            <w:pPr>
              <w:tabs>
                <w:tab w:val="left" w:pos="142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B56D55">
              <w:rPr>
                <w:b/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  <w:tr w:rsidR="009566BD" w:rsidRPr="00B56D55" w:rsidTr="00D81486">
        <w:trPr>
          <w:trHeight w:val="966"/>
        </w:trPr>
        <w:tc>
          <w:tcPr>
            <w:tcW w:w="5353" w:type="dxa"/>
            <w:shd w:val="clear" w:color="auto" w:fill="auto"/>
          </w:tcPr>
          <w:p w:rsidR="00D87203" w:rsidRPr="00B56D55" w:rsidRDefault="009566BD" w:rsidP="00D87203">
            <w:pPr>
              <w:rPr>
                <w:b/>
                <w:bCs/>
                <w:iCs/>
              </w:rPr>
            </w:pPr>
            <w:r w:rsidRPr="00B56D55">
              <w:rPr>
                <w:b/>
                <w:bCs/>
                <w:iCs/>
              </w:rPr>
              <w:t>352190,</w:t>
            </w:r>
            <w:r w:rsidRPr="00B56D55">
              <w:rPr>
                <w:b/>
                <w:bCs/>
                <w:i/>
                <w:iCs/>
              </w:rPr>
              <w:t xml:space="preserve">  </w:t>
            </w:r>
            <w:r w:rsidRPr="00B56D55">
              <w:rPr>
                <w:b/>
                <w:bCs/>
                <w:iCs/>
              </w:rPr>
              <w:t>Краснодарский край,</w:t>
            </w:r>
          </w:p>
          <w:p w:rsidR="009566BD" w:rsidRPr="00B56D55" w:rsidRDefault="009566BD" w:rsidP="00D87203">
            <w:pPr>
              <w:rPr>
                <w:b/>
                <w:bCs/>
                <w:i/>
                <w:iCs/>
              </w:rPr>
            </w:pPr>
            <w:r w:rsidRPr="00B56D55">
              <w:rPr>
                <w:b/>
                <w:bCs/>
                <w:iCs/>
              </w:rPr>
              <w:t xml:space="preserve"> г. Гулькевичи,</w:t>
            </w:r>
            <w:r w:rsidR="000E6151" w:rsidRPr="00B56D55">
              <w:rPr>
                <w:b/>
                <w:bCs/>
                <w:iCs/>
              </w:rPr>
              <w:t xml:space="preserve"> </w:t>
            </w:r>
            <w:r w:rsidRPr="00B56D55">
              <w:rPr>
                <w:b/>
                <w:bCs/>
                <w:iCs/>
              </w:rPr>
              <w:t>ул</w:t>
            </w:r>
            <w:proofErr w:type="gramStart"/>
            <w:r w:rsidRPr="00B56D55">
              <w:rPr>
                <w:b/>
                <w:bCs/>
                <w:iCs/>
              </w:rPr>
              <w:t>.С</w:t>
            </w:r>
            <w:proofErr w:type="gramEnd"/>
            <w:r w:rsidRPr="00B56D55">
              <w:rPr>
                <w:b/>
                <w:bCs/>
                <w:iCs/>
              </w:rPr>
              <w:t>оветская, 14</w:t>
            </w:r>
          </w:p>
          <w:p w:rsidR="009566BD" w:rsidRPr="00B56D55" w:rsidRDefault="005931E8" w:rsidP="00D81486">
            <w:pPr>
              <w:rPr>
                <w:bCs/>
                <w:iCs/>
              </w:rPr>
            </w:pPr>
            <w:r w:rsidRPr="00B56D55">
              <w:rPr>
                <w:b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z-index:251660288;visibility:visible" from="-10.2pt,2pt" to="49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"/>
              </w:pict>
            </w:r>
          </w:p>
          <w:p w:rsidR="009566BD" w:rsidRPr="00B56D55" w:rsidRDefault="009566BD" w:rsidP="00D81486">
            <w:pPr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:rsidR="009566BD" w:rsidRPr="00B56D55" w:rsidRDefault="00D81486" w:rsidP="00D81486">
            <w:pPr>
              <w:rPr>
                <w:b/>
                <w:bCs/>
                <w:iCs/>
              </w:rPr>
            </w:pPr>
            <w:r w:rsidRPr="00B56D55">
              <w:rPr>
                <w:b/>
                <w:bCs/>
                <w:iCs/>
              </w:rPr>
              <w:t xml:space="preserve">    </w:t>
            </w:r>
            <w:r w:rsidR="00A559AD" w:rsidRPr="00B56D55">
              <w:rPr>
                <w:b/>
                <w:bCs/>
                <w:iCs/>
              </w:rPr>
              <w:t xml:space="preserve">  </w:t>
            </w:r>
            <w:r w:rsidRPr="00B56D55">
              <w:rPr>
                <w:b/>
                <w:bCs/>
                <w:iCs/>
              </w:rPr>
              <w:t xml:space="preserve">                   </w:t>
            </w:r>
            <w:r w:rsidR="009566BD" w:rsidRPr="00B56D55">
              <w:rPr>
                <w:b/>
                <w:bCs/>
                <w:iCs/>
              </w:rPr>
              <w:t>Тел/факс: (86160) 3-29-45</w:t>
            </w:r>
          </w:p>
          <w:p w:rsidR="009566BD" w:rsidRPr="00B56D55" w:rsidRDefault="00D81486" w:rsidP="00D81486">
            <w:pPr>
              <w:rPr>
                <w:b/>
                <w:bCs/>
                <w:iCs/>
              </w:rPr>
            </w:pPr>
            <w:r w:rsidRPr="00B56D55">
              <w:t xml:space="preserve">                   </w:t>
            </w:r>
            <w:r w:rsidR="00A559AD" w:rsidRPr="00B56D55">
              <w:t xml:space="preserve"> </w:t>
            </w:r>
            <w:r w:rsidRPr="00B56D55">
              <w:t xml:space="preserve">      </w:t>
            </w:r>
            <w:hyperlink r:id="rId8" w:history="1">
              <w:r w:rsidR="009566BD" w:rsidRPr="00B56D55">
                <w:rPr>
                  <w:b/>
                  <w:bCs/>
                  <w:iCs/>
                  <w:u w:val="single"/>
                  <w:lang w:val="en-US"/>
                </w:rPr>
                <w:t>ksp</w:t>
              </w:r>
              <w:r w:rsidR="009566BD" w:rsidRPr="00B56D55">
                <w:rPr>
                  <w:b/>
                  <w:bCs/>
                  <w:iCs/>
                  <w:u w:val="single"/>
                </w:rPr>
                <w:t>-</w:t>
              </w:r>
              <w:r w:rsidR="009566BD" w:rsidRPr="00B56D55">
                <w:rPr>
                  <w:b/>
                  <w:bCs/>
                  <w:iCs/>
                  <w:u w:val="single"/>
                  <w:lang w:val="en-US"/>
                </w:rPr>
                <w:t>gulkevichi</w:t>
              </w:r>
              <w:r w:rsidR="009566BD" w:rsidRPr="00B56D55">
                <w:rPr>
                  <w:b/>
                  <w:bCs/>
                  <w:iCs/>
                  <w:u w:val="single"/>
                </w:rPr>
                <w:t>@</w:t>
              </w:r>
              <w:r w:rsidR="009566BD" w:rsidRPr="00B56D55">
                <w:rPr>
                  <w:b/>
                  <w:bCs/>
                  <w:iCs/>
                  <w:u w:val="single"/>
                  <w:lang w:val="en-US"/>
                </w:rPr>
                <w:t>yandex</w:t>
              </w:r>
              <w:r w:rsidR="009566BD" w:rsidRPr="00B56D55">
                <w:rPr>
                  <w:b/>
                  <w:bCs/>
                  <w:iCs/>
                  <w:u w:val="single"/>
                </w:rPr>
                <w:t>.</w:t>
              </w:r>
              <w:r w:rsidR="009566BD" w:rsidRPr="00B56D55">
                <w:rPr>
                  <w:b/>
                  <w:bCs/>
                  <w:iCs/>
                  <w:u w:val="single"/>
                  <w:lang w:val="en-US"/>
                </w:rPr>
                <w:t>ru</w:t>
              </w:r>
            </w:hyperlink>
          </w:p>
          <w:p w:rsidR="009566BD" w:rsidRPr="00B56D55" w:rsidRDefault="009566BD" w:rsidP="00D81486">
            <w:pPr>
              <w:rPr>
                <w:b/>
                <w:bCs/>
                <w:iCs/>
              </w:rPr>
            </w:pPr>
          </w:p>
          <w:p w:rsidR="009566BD" w:rsidRPr="00B56D55" w:rsidRDefault="009566BD" w:rsidP="00D81486">
            <w:pPr>
              <w:rPr>
                <w:b/>
                <w:bCs/>
                <w:iCs/>
              </w:rPr>
            </w:pPr>
          </w:p>
        </w:tc>
      </w:tr>
    </w:tbl>
    <w:p w:rsidR="009566BD" w:rsidRPr="00B56D55" w:rsidRDefault="009566BD" w:rsidP="009566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66BD" w:rsidRPr="00B56D55" w:rsidRDefault="009566BD" w:rsidP="009566BD">
      <w:pPr>
        <w:ind w:firstLine="708"/>
        <w:jc w:val="center"/>
        <w:rPr>
          <w:b/>
          <w:sz w:val="28"/>
          <w:szCs w:val="28"/>
        </w:rPr>
      </w:pPr>
      <w:r w:rsidRPr="00B56D55">
        <w:rPr>
          <w:b/>
          <w:sz w:val="28"/>
          <w:szCs w:val="28"/>
        </w:rPr>
        <w:t>Отчет о деятельности Контрольно-счетной палаты</w:t>
      </w:r>
    </w:p>
    <w:p w:rsidR="009566BD" w:rsidRPr="00B56D55" w:rsidRDefault="009566BD" w:rsidP="009566BD">
      <w:pPr>
        <w:ind w:firstLine="708"/>
        <w:jc w:val="center"/>
        <w:rPr>
          <w:b/>
          <w:sz w:val="28"/>
          <w:szCs w:val="28"/>
        </w:rPr>
      </w:pPr>
      <w:r w:rsidRPr="00B56D55">
        <w:rPr>
          <w:b/>
          <w:sz w:val="28"/>
          <w:szCs w:val="28"/>
        </w:rPr>
        <w:t>муниципального образования Гулькевичский район за 201</w:t>
      </w:r>
      <w:r w:rsidR="00C15E16" w:rsidRPr="00B56D55">
        <w:rPr>
          <w:b/>
          <w:sz w:val="28"/>
          <w:szCs w:val="28"/>
        </w:rPr>
        <w:t>9</w:t>
      </w:r>
      <w:r w:rsidRPr="00B56D55">
        <w:rPr>
          <w:b/>
          <w:sz w:val="28"/>
          <w:szCs w:val="28"/>
        </w:rPr>
        <w:t xml:space="preserve"> год.</w:t>
      </w:r>
    </w:p>
    <w:p w:rsidR="009566BD" w:rsidRPr="00B56D55" w:rsidRDefault="009566BD" w:rsidP="009566BD">
      <w:pPr>
        <w:ind w:firstLine="708"/>
        <w:jc w:val="both"/>
        <w:rPr>
          <w:b/>
          <w:sz w:val="28"/>
          <w:szCs w:val="28"/>
        </w:rPr>
      </w:pPr>
    </w:p>
    <w:p w:rsidR="009566BD" w:rsidRPr="00B56D55" w:rsidRDefault="009566BD" w:rsidP="009566BD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D55">
        <w:rPr>
          <w:rFonts w:eastAsiaTheme="minorHAnsi"/>
          <w:sz w:val="28"/>
          <w:szCs w:val="28"/>
          <w:lang w:eastAsia="en-US"/>
        </w:rPr>
        <w:t xml:space="preserve">Настоящий отчёт подготовлен во исполнение статьи 20 Положения о Контрольно-счётной палате муниципального образования Гулькевичский район, </w:t>
      </w:r>
      <w:r w:rsidRPr="00B56D55">
        <w:rPr>
          <w:sz w:val="28"/>
          <w:szCs w:val="28"/>
        </w:rPr>
        <w:t xml:space="preserve">утвержденного решением 27 сессии </w:t>
      </w:r>
      <w:r w:rsidRPr="00B56D55">
        <w:rPr>
          <w:sz w:val="28"/>
          <w:szCs w:val="28"/>
          <w:lang w:val="en-US"/>
        </w:rPr>
        <w:t>V</w:t>
      </w:r>
      <w:r w:rsidRPr="00B56D55">
        <w:rPr>
          <w:sz w:val="28"/>
          <w:szCs w:val="28"/>
        </w:rPr>
        <w:t xml:space="preserve"> созыва Совета муниципального образования Гулькевичский район от 16 декабря 2011 года № 6 </w:t>
      </w:r>
      <w:r w:rsidRPr="00B56D55">
        <w:rPr>
          <w:rFonts w:eastAsiaTheme="minorHAnsi"/>
          <w:sz w:val="28"/>
          <w:szCs w:val="28"/>
          <w:lang w:eastAsia="en-US"/>
        </w:rPr>
        <w:t>и содержит информацию о деятельности Контрольно-счётной палаты муниципального образования Гулькевичский район, результатах проведённых экспертно-аналитических и контрольных мероприятий, вытекающих из них выводах, рекомендациях и предложениях.</w:t>
      </w:r>
      <w:proofErr w:type="gramEnd"/>
    </w:p>
    <w:p w:rsidR="00746693" w:rsidRPr="00B56D55" w:rsidRDefault="00746693" w:rsidP="00A75A15">
      <w:pPr>
        <w:pStyle w:val="Default"/>
        <w:ind w:left="-284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Организация и деятельность Контрольно-счетной палаты муниципального </w:t>
      </w:r>
      <w:r w:rsidR="00A75A15" w:rsidRPr="00B56D55">
        <w:rPr>
          <w:rFonts w:eastAsia="Times New Roman"/>
          <w:color w:val="auto"/>
          <w:sz w:val="28"/>
          <w:szCs w:val="28"/>
          <w:lang w:eastAsia="ru-RU"/>
        </w:rPr>
        <w:t xml:space="preserve">образования Гулькевичский 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>район в 201</w:t>
      </w:r>
      <w:r w:rsidR="00C15E16" w:rsidRPr="00B56D55">
        <w:rPr>
          <w:rFonts w:eastAsia="Times New Roman"/>
          <w:color w:val="auto"/>
          <w:sz w:val="28"/>
          <w:szCs w:val="28"/>
          <w:lang w:eastAsia="ru-RU"/>
        </w:rPr>
        <w:t xml:space="preserve">9 году осуществлялась 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требованиями законодательства, а именно: 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</w:t>
      </w:r>
      <w:r w:rsidR="00A75A15" w:rsidRPr="00B56D55">
        <w:rPr>
          <w:rFonts w:eastAsia="Times New Roman"/>
          <w:color w:val="auto"/>
          <w:sz w:val="28"/>
          <w:szCs w:val="28"/>
          <w:lang w:eastAsia="ru-RU"/>
        </w:rPr>
        <w:t xml:space="preserve">образования Гулькевичский 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район, Положением о Контрольно-счетной палате </w:t>
      </w:r>
      <w:r w:rsidR="00A75A15" w:rsidRPr="00B56D55">
        <w:rPr>
          <w:rFonts w:eastAsia="Times New Roman"/>
          <w:color w:val="auto"/>
          <w:sz w:val="28"/>
          <w:szCs w:val="28"/>
          <w:lang w:eastAsia="ru-RU"/>
        </w:rPr>
        <w:t>муниципального образования</w:t>
      </w:r>
      <w:proofErr w:type="gramEnd"/>
      <w:r w:rsidR="00A75A15" w:rsidRPr="00B56D55">
        <w:rPr>
          <w:rFonts w:eastAsia="Times New Roman"/>
          <w:color w:val="auto"/>
          <w:sz w:val="28"/>
          <w:szCs w:val="28"/>
          <w:lang w:eastAsia="ru-RU"/>
        </w:rPr>
        <w:t xml:space="preserve"> Гулькевичский район 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и иными нормативными правовыми актами, определяющими объем прав и обязанностей по осуществлению внешнего муниципального финансового контроля. </w:t>
      </w:r>
    </w:p>
    <w:p w:rsidR="00A75A15" w:rsidRPr="00B56D55" w:rsidRDefault="00A75A15" w:rsidP="00A75A15">
      <w:pPr>
        <w:pStyle w:val="Default"/>
        <w:ind w:left="-284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В целях выполнения установленных полномочий Контрольно-счетной палатой осуществлялась контрольная, экспертно-аналитическая и иная деятельность, основанная на принципах законности, объективности, эффективности, независимости и гласности. </w:t>
      </w:r>
    </w:p>
    <w:p w:rsidR="00A75A15" w:rsidRPr="00B56D55" w:rsidRDefault="00A75A15" w:rsidP="00A75A15">
      <w:pPr>
        <w:pStyle w:val="Default"/>
        <w:ind w:left="-284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56D55">
        <w:rPr>
          <w:rFonts w:eastAsia="Times New Roman"/>
          <w:color w:val="auto"/>
          <w:sz w:val="28"/>
          <w:szCs w:val="28"/>
          <w:lang w:eastAsia="ru-RU"/>
        </w:rPr>
        <w:t>Работа Контрольно-счетной палат</w:t>
      </w:r>
      <w:r w:rsidR="00B567FD" w:rsidRPr="00B56D55">
        <w:rPr>
          <w:rFonts w:eastAsia="Times New Roman"/>
          <w:color w:val="auto"/>
          <w:sz w:val="28"/>
          <w:szCs w:val="28"/>
          <w:lang w:eastAsia="ru-RU"/>
        </w:rPr>
        <w:t>ы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 велась на основании годового плана, утвержденного распоряжением председателя Контрольно-счетной палаты</w:t>
      </w:r>
      <w:r w:rsidR="00B567FD" w:rsidRPr="00B56D55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образования Гулькевичский район,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 с учетом </w:t>
      </w:r>
      <w:r w:rsidR="00B567FD" w:rsidRPr="00B56D55">
        <w:rPr>
          <w:rFonts w:eastAsia="Times New Roman"/>
          <w:color w:val="auto"/>
          <w:sz w:val="28"/>
          <w:szCs w:val="28"/>
          <w:lang w:eastAsia="ru-RU"/>
        </w:rPr>
        <w:t>вносимых изменений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A75A15" w:rsidRPr="00B56D55" w:rsidRDefault="00A75A15" w:rsidP="00A75A15">
      <w:pPr>
        <w:pStyle w:val="Default"/>
        <w:ind w:left="-284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При формировании </w:t>
      </w:r>
      <w:r w:rsidR="00B71DED" w:rsidRPr="00B56D55">
        <w:rPr>
          <w:rFonts w:eastAsia="Times New Roman"/>
          <w:color w:val="auto"/>
          <w:sz w:val="28"/>
          <w:szCs w:val="28"/>
          <w:lang w:eastAsia="ru-RU"/>
        </w:rPr>
        <w:t>п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>лана работы учитывались поручения Совета муниципального образования Гулькевичский район, предложени</w:t>
      </w:r>
      <w:r w:rsidR="00B71DED" w:rsidRPr="00B56D55">
        <w:rPr>
          <w:rFonts w:eastAsia="Times New Roman"/>
          <w:color w:val="auto"/>
          <w:sz w:val="28"/>
          <w:szCs w:val="28"/>
          <w:lang w:eastAsia="ru-RU"/>
        </w:rPr>
        <w:t>й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71DED" w:rsidRPr="00B56D55">
        <w:rPr>
          <w:rFonts w:eastAsia="Times New Roman"/>
          <w:color w:val="auto"/>
          <w:sz w:val="28"/>
          <w:szCs w:val="28"/>
          <w:lang w:eastAsia="ru-RU"/>
        </w:rPr>
        <w:t>г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>лавы муниципального образования Гулькевичский район</w:t>
      </w:r>
      <w:r w:rsidR="00B71DED" w:rsidRPr="00B56D55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B567FD" w:rsidRPr="00B56D55">
        <w:rPr>
          <w:rFonts w:eastAsia="Times New Roman"/>
          <w:color w:val="auto"/>
          <w:sz w:val="28"/>
          <w:szCs w:val="28"/>
          <w:lang w:eastAsia="ru-RU"/>
        </w:rPr>
        <w:t xml:space="preserve">прокуратуры Гулькевичского района, </w:t>
      </w:r>
      <w:r w:rsidR="00B71DED" w:rsidRPr="00B56D55">
        <w:rPr>
          <w:rFonts w:eastAsia="Times New Roman"/>
          <w:color w:val="auto"/>
          <w:sz w:val="28"/>
          <w:szCs w:val="28"/>
          <w:lang w:eastAsia="ru-RU"/>
        </w:rPr>
        <w:t>глав городских и сельских поселений Гулькевичского района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88459E" w:rsidRPr="00B56D55" w:rsidRDefault="0088459E" w:rsidP="0088459E">
      <w:pPr>
        <w:pStyle w:val="Default"/>
        <w:ind w:left="-284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На основании соглашений, заключенных Советом муниципального образования Гулькевичский район и Контрольно-счетной палатой </w:t>
      </w:r>
      <w:r w:rsidRPr="00B56D55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муниципального образования Гулькевичский район с представительными органами поселений, Контрольно-счетная палата приняла полномочия по осуществлению внешнего муниципального финансового контроля от 3 городских поселения и 12 сельских поселений, входящих в состав района. </w:t>
      </w:r>
    </w:p>
    <w:p w:rsidR="009566BD" w:rsidRPr="00B56D55" w:rsidRDefault="009566BD" w:rsidP="009566BD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B56D55">
        <w:rPr>
          <w:rFonts w:eastAsiaTheme="minorHAnsi"/>
          <w:sz w:val="28"/>
          <w:szCs w:val="28"/>
          <w:lang w:eastAsia="en-US"/>
        </w:rPr>
        <w:t>В процессе реализации поставленных задач, Контрольно-счётна</w:t>
      </w:r>
      <w:r w:rsidR="00746693" w:rsidRPr="00B56D55">
        <w:rPr>
          <w:rFonts w:eastAsiaTheme="minorHAnsi"/>
          <w:sz w:val="28"/>
          <w:szCs w:val="28"/>
          <w:lang w:eastAsia="en-US"/>
        </w:rPr>
        <w:t>я палата осуществляет контрольн</w:t>
      </w:r>
      <w:r w:rsidRPr="00B56D55">
        <w:rPr>
          <w:rFonts w:eastAsiaTheme="minorHAnsi"/>
          <w:sz w:val="28"/>
          <w:szCs w:val="28"/>
          <w:lang w:eastAsia="en-US"/>
        </w:rPr>
        <w:t>ую, экспертно-аналитическую, информационную и иные виды деятельности, обеспечивает единую систему контроля исполнения местного бюджета проведением комплекса мероприятий, осуществляемых в рамках предварительного, оперативного и последующего контроля.</w:t>
      </w:r>
    </w:p>
    <w:p w:rsidR="00175C28" w:rsidRPr="00B56D55" w:rsidRDefault="00175C28" w:rsidP="009566BD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B56D55">
        <w:rPr>
          <w:rFonts w:eastAsiaTheme="minorHAnsi"/>
          <w:sz w:val="28"/>
          <w:szCs w:val="28"/>
          <w:lang w:eastAsia="en-US"/>
        </w:rPr>
        <w:t xml:space="preserve">В контрольной и экспертной деятельности Контрольно-счетная палата руководствуется Классификатором нарушений, выявляемых в ходе внешнего муниципального финансового контроля, утвержденным президиумом Союза МКСО. Учет результатов контрольных и экспертно-аналитических мероприятий осуществляется в разрезе количественно-суммовых нарушений (недостатков в работе), с указанием их кодов, предусмотренных Классификатором. </w:t>
      </w:r>
    </w:p>
    <w:p w:rsidR="00286EB2" w:rsidRPr="00B56D55" w:rsidRDefault="00286EB2" w:rsidP="00286EB2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B56D55">
        <w:rPr>
          <w:rFonts w:eastAsia="Calibri"/>
          <w:sz w:val="28"/>
          <w:szCs w:val="28"/>
          <w:lang w:eastAsia="en-US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муниципальных образований, муниципальной собственности и имущества, недопущения коррупционных проявлений. </w:t>
      </w:r>
    </w:p>
    <w:p w:rsidR="005C3D9D" w:rsidRPr="00B56D55" w:rsidRDefault="00113256" w:rsidP="00286EB2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Ведение экспертно-аналитической деятельности является отличительной особенностью органов внешнего контроля. Другими контролирующими структурами данный основной инструмент предварительного контроля не применяется.</w:t>
      </w:r>
    </w:p>
    <w:p w:rsidR="005C3D9D" w:rsidRPr="00B56D55" w:rsidRDefault="00ED07E1" w:rsidP="00ED07E1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B56D55">
        <w:rPr>
          <w:rFonts w:eastAsiaTheme="minorHAnsi"/>
          <w:sz w:val="28"/>
          <w:szCs w:val="28"/>
          <w:lang w:eastAsia="en-US"/>
        </w:rPr>
        <w:t>Реализуя функцию предварительного финансового контроля, в 201</w:t>
      </w:r>
      <w:r w:rsidR="00C15E16" w:rsidRPr="00B56D55">
        <w:rPr>
          <w:rFonts w:eastAsiaTheme="minorHAnsi"/>
          <w:sz w:val="28"/>
          <w:szCs w:val="28"/>
          <w:lang w:eastAsia="en-US"/>
        </w:rPr>
        <w:t>9</w:t>
      </w:r>
      <w:r w:rsidRPr="00B56D55">
        <w:rPr>
          <w:rFonts w:eastAsiaTheme="minorHAnsi"/>
          <w:sz w:val="28"/>
          <w:szCs w:val="28"/>
          <w:lang w:eastAsia="en-US"/>
        </w:rPr>
        <w:t xml:space="preserve"> году</w:t>
      </w:r>
      <w:r w:rsidR="005C3D9D" w:rsidRPr="00B56D55">
        <w:rPr>
          <w:b/>
          <w:bCs/>
        </w:rPr>
        <w:t xml:space="preserve"> </w:t>
      </w:r>
      <w:r w:rsidR="005C3D9D" w:rsidRPr="00B56D55">
        <w:rPr>
          <w:bCs/>
          <w:sz w:val="28"/>
          <w:szCs w:val="28"/>
        </w:rPr>
        <w:t xml:space="preserve">проведено </w:t>
      </w:r>
      <w:r w:rsidR="00DB5DD5" w:rsidRPr="00B56D55">
        <w:rPr>
          <w:bCs/>
          <w:sz w:val="28"/>
          <w:szCs w:val="28"/>
        </w:rPr>
        <w:t>76</w:t>
      </w:r>
      <w:r w:rsidR="005C3D9D" w:rsidRPr="00B56D55">
        <w:rPr>
          <w:bCs/>
          <w:sz w:val="28"/>
          <w:szCs w:val="28"/>
        </w:rPr>
        <w:t xml:space="preserve"> экспертно-аналитических мероприятий</w:t>
      </w:r>
      <w:r w:rsidR="00377E5C" w:rsidRPr="00B56D55">
        <w:rPr>
          <w:i/>
          <w:iCs/>
        </w:rPr>
        <w:t xml:space="preserve"> </w:t>
      </w:r>
      <w:r w:rsidR="00377E5C" w:rsidRPr="00B56D55">
        <w:rPr>
          <w:iCs/>
          <w:sz w:val="28"/>
          <w:szCs w:val="28"/>
        </w:rPr>
        <w:t>по финансово-экономической экспертизе проектов муниципальных правовых актов,</w:t>
      </w:r>
      <w:r w:rsidRPr="00B56D55">
        <w:rPr>
          <w:rFonts w:eastAsiaTheme="minorHAnsi"/>
          <w:sz w:val="28"/>
          <w:szCs w:val="28"/>
          <w:lang w:eastAsia="en-US"/>
        </w:rPr>
        <w:t xml:space="preserve"> </w:t>
      </w:r>
      <w:r w:rsidR="00377E5C" w:rsidRPr="00B56D55">
        <w:rPr>
          <w:iCs/>
          <w:sz w:val="28"/>
          <w:szCs w:val="28"/>
        </w:rPr>
        <w:t>включая обоснованность финансово-экономических обоснований</w:t>
      </w:r>
      <w:r w:rsidR="00377E5C" w:rsidRPr="00B56D55">
        <w:rPr>
          <w:rFonts w:eastAsiaTheme="minorHAnsi"/>
          <w:sz w:val="28"/>
          <w:szCs w:val="28"/>
          <w:lang w:eastAsia="en-US"/>
        </w:rPr>
        <w:t xml:space="preserve"> </w:t>
      </w:r>
      <w:r w:rsidR="005C3D9D" w:rsidRPr="00B56D55">
        <w:rPr>
          <w:rFonts w:eastAsiaTheme="minorHAnsi"/>
          <w:sz w:val="28"/>
          <w:szCs w:val="28"/>
          <w:lang w:eastAsia="en-US"/>
        </w:rPr>
        <w:t>расходов, финансируемых за счет средств бюджета района, городских и сельских поселений Гулькевичского района:</w:t>
      </w:r>
    </w:p>
    <w:p w:rsidR="005C3D9D" w:rsidRPr="00B56D55" w:rsidRDefault="005C3D9D" w:rsidP="00ED07E1">
      <w:pPr>
        <w:ind w:left="-284" w:firstLine="851"/>
        <w:jc w:val="both"/>
        <w:rPr>
          <w:iCs/>
          <w:sz w:val="28"/>
          <w:szCs w:val="28"/>
        </w:rPr>
      </w:pPr>
      <w:r w:rsidRPr="00B56D55">
        <w:rPr>
          <w:iCs/>
          <w:sz w:val="28"/>
          <w:szCs w:val="28"/>
        </w:rPr>
        <w:t>по проектам решений о бюджете проведено 16 мероприятий;</w:t>
      </w:r>
    </w:p>
    <w:p w:rsidR="00746693" w:rsidRPr="00B56D55" w:rsidRDefault="00746693" w:rsidP="00ED07E1">
      <w:pPr>
        <w:ind w:left="-284" w:firstLine="851"/>
        <w:jc w:val="both"/>
        <w:rPr>
          <w:iCs/>
          <w:sz w:val="28"/>
          <w:szCs w:val="28"/>
        </w:rPr>
      </w:pPr>
      <w:r w:rsidRPr="00B56D55">
        <w:rPr>
          <w:iCs/>
          <w:sz w:val="28"/>
          <w:szCs w:val="28"/>
        </w:rPr>
        <w:t>по проектам внесения изменений в бюджет муниципального образования Гулькевичский район</w:t>
      </w:r>
      <w:r w:rsidR="0088459E" w:rsidRPr="00B56D55">
        <w:rPr>
          <w:iCs/>
          <w:sz w:val="28"/>
          <w:szCs w:val="28"/>
        </w:rPr>
        <w:t xml:space="preserve"> </w:t>
      </w:r>
      <w:r w:rsidR="00DB5DD5" w:rsidRPr="00B56D55">
        <w:rPr>
          <w:iCs/>
          <w:sz w:val="28"/>
          <w:szCs w:val="28"/>
        </w:rPr>
        <w:t>12</w:t>
      </w:r>
      <w:r w:rsidR="0088459E" w:rsidRPr="00B56D55">
        <w:rPr>
          <w:iCs/>
          <w:sz w:val="28"/>
          <w:szCs w:val="28"/>
        </w:rPr>
        <w:t xml:space="preserve"> мероприятий</w:t>
      </w:r>
      <w:r w:rsidRPr="00B56D55">
        <w:rPr>
          <w:iCs/>
          <w:sz w:val="28"/>
          <w:szCs w:val="28"/>
        </w:rPr>
        <w:t>;</w:t>
      </w:r>
    </w:p>
    <w:p w:rsidR="005C3D9D" w:rsidRPr="00B56D55" w:rsidRDefault="005C3D9D" w:rsidP="00ED07E1">
      <w:pPr>
        <w:ind w:left="-284" w:firstLine="851"/>
        <w:jc w:val="both"/>
        <w:rPr>
          <w:iCs/>
          <w:sz w:val="28"/>
          <w:szCs w:val="28"/>
        </w:rPr>
      </w:pPr>
      <w:r w:rsidRPr="00B56D55">
        <w:rPr>
          <w:iCs/>
          <w:sz w:val="28"/>
          <w:szCs w:val="28"/>
        </w:rPr>
        <w:t>по проектам решений об исполнении бюджета 16 мероприятий;</w:t>
      </w:r>
    </w:p>
    <w:p w:rsidR="005C3D9D" w:rsidRPr="00B56D55" w:rsidRDefault="005C3D9D" w:rsidP="00ED07E1">
      <w:pPr>
        <w:ind w:left="-284" w:firstLine="851"/>
        <w:jc w:val="both"/>
        <w:rPr>
          <w:iCs/>
          <w:sz w:val="28"/>
          <w:szCs w:val="28"/>
        </w:rPr>
      </w:pPr>
      <w:r w:rsidRPr="00B56D55">
        <w:rPr>
          <w:iCs/>
          <w:sz w:val="28"/>
          <w:szCs w:val="28"/>
        </w:rPr>
        <w:t xml:space="preserve">по финансово-экономической экспертизе проектов муниципальных программ </w:t>
      </w:r>
      <w:r w:rsidR="00DB5DD5" w:rsidRPr="00B56D55">
        <w:rPr>
          <w:iCs/>
          <w:sz w:val="28"/>
          <w:szCs w:val="28"/>
        </w:rPr>
        <w:t>32</w:t>
      </w:r>
      <w:r w:rsidRPr="00B56D55">
        <w:rPr>
          <w:iCs/>
          <w:sz w:val="28"/>
          <w:szCs w:val="28"/>
        </w:rPr>
        <w:t xml:space="preserve"> мероприяти</w:t>
      </w:r>
      <w:r w:rsidR="0039056E" w:rsidRPr="00B56D55">
        <w:rPr>
          <w:iCs/>
          <w:sz w:val="28"/>
          <w:szCs w:val="28"/>
        </w:rPr>
        <w:t>е</w:t>
      </w:r>
      <w:r w:rsidRPr="00B56D55">
        <w:rPr>
          <w:iCs/>
          <w:sz w:val="28"/>
          <w:szCs w:val="28"/>
        </w:rPr>
        <w:t>.</w:t>
      </w:r>
    </w:p>
    <w:p w:rsidR="008C34CB" w:rsidRPr="00B56D55" w:rsidRDefault="008C34CB" w:rsidP="008C34CB">
      <w:pPr>
        <w:ind w:left="-284" w:firstLine="851"/>
        <w:jc w:val="both"/>
        <w:textAlignment w:val="top"/>
        <w:rPr>
          <w:sz w:val="28"/>
          <w:szCs w:val="28"/>
        </w:rPr>
      </w:pPr>
      <w:r w:rsidRPr="00B56D55">
        <w:rPr>
          <w:sz w:val="28"/>
          <w:szCs w:val="28"/>
        </w:rPr>
        <w:t>Анализ и подготовка заключений проводилась на основе анализа отчетов, иных документов и материалов, поступающих в Контрольно-счетную палату, осуществлялся предварительный, и последующий контроль по отдельным разделам, статьям местного бюджета.</w:t>
      </w:r>
    </w:p>
    <w:p w:rsidR="00113256" w:rsidRPr="00B56D55" w:rsidRDefault="00113256" w:rsidP="00113256">
      <w:pPr>
        <w:ind w:left="-284" w:firstLine="851"/>
        <w:jc w:val="both"/>
        <w:textAlignment w:val="top"/>
        <w:rPr>
          <w:sz w:val="28"/>
          <w:szCs w:val="28"/>
        </w:rPr>
      </w:pPr>
      <w:r w:rsidRPr="00B56D55">
        <w:rPr>
          <w:sz w:val="28"/>
          <w:szCs w:val="28"/>
        </w:rPr>
        <w:t xml:space="preserve">При экспертизе проектов была дана оценка реалистичности бюджетных показателей по основным доходным источникам и по основным разделам </w:t>
      </w:r>
      <w:r w:rsidRPr="00B56D55">
        <w:rPr>
          <w:sz w:val="28"/>
          <w:szCs w:val="28"/>
        </w:rPr>
        <w:lastRenderedPageBreak/>
        <w:t xml:space="preserve">классификации расходов, проверено соблюдение предусмотренных бюджетным законодательством предельных объёмов и ограничений. </w:t>
      </w:r>
    </w:p>
    <w:p w:rsidR="00113256" w:rsidRPr="00B56D55" w:rsidRDefault="008C34CB" w:rsidP="008C34CB">
      <w:pPr>
        <w:shd w:val="clear" w:color="auto" w:fill="FFFFFF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В установленном порядке  заключения доведены до сведения Советов и глав поселений.</w:t>
      </w:r>
    </w:p>
    <w:p w:rsidR="008C34CB" w:rsidRPr="00B56D55" w:rsidRDefault="008C34CB" w:rsidP="008C34CB">
      <w:pPr>
        <w:shd w:val="clear" w:color="auto" w:fill="FFFFFF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Таким образом, контрольно-счетной палатой в 201</w:t>
      </w:r>
      <w:r w:rsidR="00DB5DD5" w:rsidRPr="00B56D55">
        <w:rPr>
          <w:sz w:val="28"/>
          <w:szCs w:val="28"/>
        </w:rPr>
        <w:t>9</w:t>
      </w:r>
      <w:r w:rsidRPr="00B56D55">
        <w:rPr>
          <w:sz w:val="28"/>
          <w:szCs w:val="28"/>
        </w:rPr>
        <w:t xml:space="preserve"> году в полном объеме исполнены полномочия по внешнему финансовому контролю в отношении</w:t>
      </w:r>
      <w:r w:rsidR="00C44986" w:rsidRPr="00B56D55">
        <w:rPr>
          <w:sz w:val="28"/>
          <w:szCs w:val="28"/>
        </w:rPr>
        <w:t xml:space="preserve"> бюджета муниципального образования Гулькевичский район и </w:t>
      </w:r>
      <w:r w:rsidRPr="00B56D55">
        <w:rPr>
          <w:sz w:val="28"/>
          <w:szCs w:val="28"/>
        </w:rPr>
        <w:t xml:space="preserve"> бюджетов поселений, соответствующие объемы трансфертов поступили в бюджет района в полном объеме. </w:t>
      </w:r>
    </w:p>
    <w:p w:rsidR="009566BD" w:rsidRPr="00B56D55" w:rsidRDefault="00113256" w:rsidP="009566BD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К</w:t>
      </w:r>
      <w:r w:rsidR="009566BD" w:rsidRPr="00B56D55">
        <w:rPr>
          <w:sz w:val="28"/>
          <w:szCs w:val="28"/>
        </w:rPr>
        <w:t>о</w:t>
      </w:r>
      <w:r w:rsidR="00F60C89" w:rsidRPr="00B56D55">
        <w:rPr>
          <w:sz w:val="28"/>
          <w:szCs w:val="28"/>
        </w:rPr>
        <w:t>нтрольн</w:t>
      </w:r>
      <w:r w:rsidR="00A75A15" w:rsidRPr="00B56D55">
        <w:rPr>
          <w:sz w:val="28"/>
          <w:szCs w:val="28"/>
        </w:rPr>
        <w:t>ы</w:t>
      </w:r>
      <w:r w:rsidRPr="00B56D55">
        <w:rPr>
          <w:sz w:val="28"/>
          <w:szCs w:val="28"/>
        </w:rPr>
        <w:t>е</w:t>
      </w:r>
      <w:r w:rsidR="00F60C89" w:rsidRPr="00B56D55">
        <w:rPr>
          <w:sz w:val="28"/>
          <w:szCs w:val="28"/>
        </w:rPr>
        <w:t xml:space="preserve"> мероприяти</w:t>
      </w:r>
      <w:r w:rsidRPr="00B56D55">
        <w:rPr>
          <w:sz w:val="28"/>
          <w:szCs w:val="28"/>
        </w:rPr>
        <w:t>я</w:t>
      </w:r>
      <w:r w:rsidR="009566BD" w:rsidRPr="00B56D55">
        <w:rPr>
          <w:sz w:val="28"/>
          <w:szCs w:val="28"/>
        </w:rPr>
        <w:t>.</w:t>
      </w:r>
    </w:p>
    <w:p w:rsidR="00CC103F" w:rsidRPr="00B56D55" w:rsidRDefault="009216CF" w:rsidP="00BA73A1">
      <w:pPr>
        <w:pStyle w:val="Default"/>
        <w:ind w:left="-284"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Внешняя проверка проводится как один из этапов подготовки заключения Контрольно-счетной палаты на годовой отчет об исполнении бюджета городских и сельских поселений Гулькевичского района. </w:t>
      </w:r>
      <w:r w:rsidR="00113256" w:rsidRPr="00B56D55">
        <w:rPr>
          <w:rFonts w:eastAsia="Times New Roman"/>
          <w:color w:val="auto"/>
          <w:sz w:val="28"/>
          <w:szCs w:val="28"/>
          <w:lang w:eastAsia="ru-RU"/>
        </w:rPr>
        <w:t>В соответствии с бюджетным законодательством проведена внешняя проверка годовой бюджетной отчетности 1</w:t>
      </w:r>
      <w:r w:rsidR="00DB5DD5" w:rsidRPr="00B56D55">
        <w:rPr>
          <w:rFonts w:eastAsia="Times New Roman"/>
          <w:color w:val="auto"/>
          <w:sz w:val="28"/>
          <w:szCs w:val="28"/>
          <w:lang w:eastAsia="ru-RU"/>
        </w:rPr>
        <w:t>5</w:t>
      </w:r>
      <w:r w:rsidR="00113256" w:rsidRPr="00B56D55">
        <w:rPr>
          <w:rFonts w:eastAsia="Times New Roman"/>
          <w:color w:val="auto"/>
          <w:sz w:val="28"/>
          <w:szCs w:val="28"/>
          <w:lang w:eastAsia="ru-RU"/>
        </w:rPr>
        <w:t xml:space="preserve"> главных распорядителей бюджетных средств. По результатам проверки составлены 1</w:t>
      </w:r>
      <w:r w:rsidR="00DB5DD5" w:rsidRPr="00B56D55">
        <w:rPr>
          <w:rFonts w:eastAsia="Times New Roman"/>
          <w:color w:val="auto"/>
          <w:sz w:val="28"/>
          <w:szCs w:val="28"/>
          <w:lang w:eastAsia="ru-RU"/>
        </w:rPr>
        <w:t>5</w:t>
      </w:r>
      <w:r w:rsidR="00113256" w:rsidRPr="00B56D55">
        <w:rPr>
          <w:rFonts w:eastAsia="Times New Roman"/>
          <w:color w:val="auto"/>
          <w:sz w:val="28"/>
          <w:szCs w:val="28"/>
          <w:lang w:eastAsia="ru-RU"/>
        </w:rPr>
        <w:t xml:space="preserve"> актов, </w:t>
      </w:r>
      <w:r w:rsidR="00B567FD" w:rsidRPr="00B56D55">
        <w:rPr>
          <w:rFonts w:eastAsia="Times New Roman"/>
          <w:color w:val="auto"/>
          <w:sz w:val="28"/>
          <w:szCs w:val="28"/>
          <w:lang w:eastAsia="ru-RU"/>
        </w:rPr>
        <w:t>установленные внешней проверкой нарушения и недостатки, не оказали существенное влияние на достоверность данных сводного годового отчёта по исполнению бюджета поселений</w:t>
      </w:r>
      <w:r w:rsidR="00113256" w:rsidRPr="00B56D55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CC103F" w:rsidRPr="00B56D55" w:rsidRDefault="00CC103F" w:rsidP="00CC103F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B56D55">
        <w:rPr>
          <w:rFonts w:eastAsia="Calibri"/>
          <w:sz w:val="28"/>
          <w:szCs w:val="28"/>
          <w:lang w:eastAsia="en-US"/>
        </w:rPr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Pr="00B56D55">
        <w:rPr>
          <w:rFonts w:eastAsiaTheme="minorHAnsi"/>
          <w:sz w:val="28"/>
          <w:szCs w:val="28"/>
          <w:lang w:eastAsia="en-US"/>
        </w:rPr>
        <w:t>8</w:t>
      </w:r>
      <w:r w:rsidRPr="00B56D55">
        <w:rPr>
          <w:rFonts w:eastAsia="Calibri"/>
          <w:sz w:val="28"/>
          <w:szCs w:val="28"/>
          <w:lang w:eastAsia="en-US"/>
        </w:rPr>
        <w:t xml:space="preserve">  год проведена в соответствии с требованиями  статьи 264.4 Бюджетного кодекса Российской Федерации, в целях  установления законности, степени полноты и достоверности бюджетной отчётности.</w:t>
      </w:r>
    </w:p>
    <w:p w:rsidR="00CC103F" w:rsidRPr="00B56D55" w:rsidRDefault="00CC103F" w:rsidP="00CC103F">
      <w:pPr>
        <w:ind w:left="-284" w:firstLine="851"/>
        <w:jc w:val="both"/>
        <w:rPr>
          <w:rFonts w:eastAsia="Calibri"/>
          <w:sz w:val="28"/>
          <w:szCs w:val="28"/>
          <w:lang w:eastAsia="en-US"/>
        </w:rPr>
      </w:pPr>
      <w:r w:rsidRPr="00B56D55">
        <w:rPr>
          <w:rFonts w:eastAsia="Calibri"/>
          <w:sz w:val="28"/>
          <w:szCs w:val="28"/>
          <w:lang w:eastAsia="en-US"/>
        </w:rPr>
        <w:t>Оценка достоверности бюджетной отчетности проводилась на основании представленных форм бюджетной отчетности (</w:t>
      </w:r>
      <w:proofErr w:type="spellStart"/>
      <w:r w:rsidRPr="00B56D55">
        <w:rPr>
          <w:rFonts w:eastAsia="Calibri"/>
          <w:sz w:val="28"/>
          <w:szCs w:val="28"/>
          <w:lang w:eastAsia="en-US"/>
        </w:rPr>
        <w:t>камерально</w:t>
      </w:r>
      <w:proofErr w:type="spellEnd"/>
      <w:r w:rsidRPr="00B56D55">
        <w:rPr>
          <w:rFonts w:eastAsia="Calibri"/>
          <w:sz w:val="28"/>
          <w:szCs w:val="28"/>
          <w:lang w:eastAsia="en-US"/>
        </w:rPr>
        <w:t>).</w:t>
      </w:r>
    </w:p>
    <w:p w:rsidR="009566BD" w:rsidRPr="00B56D55" w:rsidRDefault="009566BD" w:rsidP="009566BD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 xml:space="preserve">Объектами контрольных мероприятий </w:t>
      </w:r>
      <w:r w:rsidR="009216CF" w:rsidRPr="00B56D55">
        <w:rPr>
          <w:sz w:val="28"/>
          <w:szCs w:val="28"/>
        </w:rPr>
        <w:t>являлись</w:t>
      </w:r>
      <w:r w:rsidRPr="00B56D55">
        <w:rPr>
          <w:sz w:val="28"/>
          <w:szCs w:val="28"/>
        </w:rPr>
        <w:t xml:space="preserve"> </w:t>
      </w:r>
      <w:r w:rsidR="00F60C89" w:rsidRPr="00B56D55">
        <w:rPr>
          <w:sz w:val="28"/>
          <w:szCs w:val="28"/>
        </w:rPr>
        <w:t>муниципальн</w:t>
      </w:r>
      <w:r w:rsidR="00EE2BC0" w:rsidRPr="00B56D55">
        <w:rPr>
          <w:sz w:val="28"/>
          <w:szCs w:val="28"/>
        </w:rPr>
        <w:t>ые</w:t>
      </w:r>
      <w:r w:rsidR="00F60C89" w:rsidRPr="00B56D55">
        <w:rPr>
          <w:sz w:val="28"/>
          <w:szCs w:val="28"/>
        </w:rPr>
        <w:t xml:space="preserve"> учрежден</w:t>
      </w:r>
      <w:r w:rsidR="00DB5DD5" w:rsidRPr="00B56D55">
        <w:rPr>
          <w:sz w:val="28"/>
          <w:szCs w:val="28"/>
        </w:rPr>
        <w:t>и</w:t>
      </w:r>
      <w:r w:rsidR="00EE2BC0" w:rsidRPr="00B56D55">
        <w:rPr>
          <w:sz w:val="28"/>
          <w:szCs w:val="28"/>
        </w:rPr>
        <w:t>я</w:t>
      </w:r>
      <w:r w:rsidR="00F60C89" w:rsidRPr="00B56D55">
        <w:rPr>
          <w:sz w:val="28"/>
          <w:szCs w:val="28"/>
        </w:rPr>
        <w:t xml:space="preserve"> </w:t>
      </w:r>
      <w:r w:rsidRPr="00B56D55">
        <w:rPr>
          <w:sz w:val="28"/>
          <w:szCs w:val="28"/>
        </w:rPr>
        <w:t>Гулькевичского района</w:t>
      </w:r>
      <w:r w:rsidR="00EE2BC0" w:rsidRPr="00B56D55">
        <w:rPr>
          <w:sz w:val="28"/>
          <w:szCs w:val="28"/>
        </w:rPr>
        <w:t>, сельских поселений Гулькевичского района</w:t>
      </w:r>
      <w:r w:rsidR="00741CBC" w:rsidRPr="00B56D55">
        <w:rPr>
          <w:sz w:val="28"/>
          <w:szCs w:val="28"/>
        </w:rPr>
        <w:t xml:space="preserve">, </w:t>
      </w:r>
      <w:r w:rsidR="00C177DA" w:rsidRPr="00B56D55">
        <w:rPr>
          <w:sz w:val="28"/>
          <w:szCs w:val="28"/>
        </w:rPr>
        <w:t>администраци</w:t>
      </w:r>
      <w:r w:rsidR="0039056E" w:rsidRPr="00B56D55">
        <w:rPr>
          <w:sz w:val="28"/>
          <w:szCs w:val="28"/>
        </w:rPr>
        <w:t>и</w:t>
      </w:r>
      <w:r w:rsidR="00C177DA" w:rsidRPr="00B56D55">
        <w:rPr>
          <w:sz w:val="28"/>
          <w:szCs w:val="28"/>
        </w:rPr>
        <w:t xml:space="preserve"> муниципального образования </w:t>
      </w:r>
      <w:r w:rsidR="00741CBC" w:rsidRPr="00B56D55">
        <w:rPr>
          <w:sz w:val="28"/>
          <w:szCs w:val="28"/>
        </w:rPr>
        <w:t>Гулькевичск</w:t>
      </w:r>
      <w:r w:rsidR="00C177DA" w:rsidRPr="00B56D55">
        <w:rPr>
          <w:sz w:val="28"/>
          <w:szCs w:val="28"/>
        </w:rPr>
        <w:t>ий</w:t>
      </w:r>
      <w:r w:rsidR="00741CBC" w:rsidRPr="00B56D55">
        <w:rPr>
          <w:sz w:val="28"/>
          <w:szCs w:val="28"/>
        </w:rPr>
        <w:t xml:space="preserve"> район</w:t>
      </w:r>
      <w:r w:rsidR="0039056E" w:rsidRPr="00B56D55">
        <w:rPr>
          <w:sz w:val="28"/>
          <w:szCs w:val="28"/>
        </w:rPr>
        <w:t>, городских и сельских поселений Гулькевичского района</w:t>
      </w:r>
      <w:r w:rsidRPr="00B56D55">
        <w:rPr>
          <w:sz w:val="28"/>
          <w:szCs w:val="28"/>
        </w:rPr>
        <w:t xml:space="preserve">. </w:t>
      </w:r>
    </w:p>
    <w:p w:rsidR="009566BD" w:rsidRPr="00B56D55" w:rsidRDefault="009566BD" w:rsidP="009566BD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В процессе осуществления контрольно-ревизионных мероприятий</w:t>
      </w:r>
      <w:r w:rsidR="006D2DA8" w:rsidRPr="00B56D55">
        <w:rPr>
          <w:sz w:val="28"/>
          <w:szCs w:val="28"/>
        </w:rPr>
        <w:t xml:space="preserve"> </w:t>
      </w:r>
      <w:r w:rsidRPr="00B56D55">
        <w:rPr>
          <w:sz w:val="28"/>
          <w:szCs w:val="28"/>
        </w:rPr>
        <w:t xml:space="preserve">объем проверенных бюджетных средств составил в сумме </w:t>
      </w:r>
      <w:r w:rsidR="00DB5DD5" w:rsidRPr="00B56D55">
        <w:rPr>
          <w:sz w:val="28"/>
          <w:szCs w:val="28"/>
        </w:rPr>
        <w:t>885 815,8</w:t>
      </w:r>
      <w:r w:rsidRPr="00B56D55">
        <w:rPr>
          <w:sz w:val="28"/>
          <w:szCs w:val="28"/>
        </w:rPr>
        <w:t xml:space="preserve"> тыс. рублей</w:t>
      </w:r>
      <w:r w:rsidR="006D2DA8" w:rsidRPr="00B56D55">
        <w:rPr>
          <w:sz w:val="28"/>
          <w:szCs w:val="28"/>
        </w:rPr>
        <w:t>.</w:t>
      </w:r>
    </w:p>
    <w:p w:rsidR="00CD7B9C" w:rsidRPr="00B56D55" w:rsidRDefault="0075728C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Контрольн</w:t>
      </w:r>
      <w:r w:rsidR="00086395" w:rsidRPr="00B56D55">
        <w:rPr>
          <w:sz w:val="28"/>
          <w:szCs w:val="28"/>
        </w:rPr>
        <w:t>ые</w:t>
      </w:r>
      <w:r w:rsidRPr="00B56D55">
        <w:rPr>
          <w:sz w:val="28"/>
          <w:szCs w:val="28"/>
        </w:rPr>
        <w:t xml:space="preserve"> мероприятия показали, что в основном средства краевого и местных бюджетов используются бюджетополучателями на законных основаниях, эффективно и по целевому назначению.</w:t>
      </w:r>
    </w:p>
    <w:p w:rsidR="00F5758A" w:rsidRPr="00B56D55" w:rsidRDefault="00CC103F" w:rsidP="00CC103F">
      <w:pPr>
        <w:pStyle w:val="Default"/>
        <w:ind w:left="-284" w:firstLine="851"/>
        <w:jc w:val="both"/>
        <w:rPr>
          <w:color w:val="auto"/>
          <w:sz w:val="28"/>
          <w:szCs w:val="28"/>
        </w:rPr>
      </w:pPr>
      <w:r w:rsidRPr="00B56D55">
        <w:rPr>
          <w:rFonts w:eastAsia="Times New Roman"/>
          <w:color w:val="auto"/>
          <w:sz w:val="28"/>
          <w:szCs w:val="28"/>
          <w:lang w:eastAsia="ru-RU"/>
        </w:rPr>
        <w:t xml:space="preserve">В целях выявления и пресечения правонарушений в финансово-бюджетной сфере в соответствии с заключенным соглашением осуществляется взаимодействие между Контрольно-счетной палатой и прокуратурой Гулькевичского района. Так, в отчетном периоде </w:t>
      </w:r>
      <w:r w:rsidR="00F5758A" w:rsidRPr="00B56D55">
        <w:rPr>
          <w:rFonts w:eastAsia="Times New Roman"/>
          <w:color w:val="auto"/>
          <w:sz w:val="28"/>
          <w:szCs w:val="28"/>
          <w:lang w:eastAsia="ru-RU"/>
        </w:rPr>
        <w:t xml:space="preserve">Контрольно-счетная палата провела </w:t>
      </w:r>
      <w:r w:rsidR="008A716F" w:rsidRPr="00B56D55">
        <w:rPr>
          <w:rFonts w:eastAsia="Times New Roman"/>
          <w:color w:val="auto"/>
          <w:sz w:val="28"/>
          <w:szCs w:val="28"/>
          <w:lang w:eastAsia="ru-RU"/>
        </w:rPr>
        <w:t>четыре проверки по требованию прокуратуры</w:t>
      </w:r>
      <w:r w:rsidR="008A716F" w:rsidRPr="00B56D55">
        <w:rPr>
          <w:color w:val="auto"/>
          <w:sz w:val="28"/>
          <w:szCs w:val="28"/>
        </w:rPr>
        <w:t xml:space="preserve"> Гулькевичского района и принимала участие в трех проверках прокуратуры Гулькевичского района.</w:t>
      </w:r>
    </w:p>
    <w:p w:rsidR="0075728C" w:rsidRPr="00B56D55" w:rsidRDefault="009216CF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По результатам проведенных</w:t>
      </w:r>
      <w:r w:rsidR="0075728C" w:rsidRPr="00B56D55">
        <w:rPr>
          <w:sz w:val="28"/>
          <w:szCs w:val="28"/>
        </w:rPr>
        <w:t xml:space="preserve"> провер</w:t>
      </w:r>
      <w:r w:rsidRPr="00B56D55">
        <w:rPr>
          <w:sz w:val="28"/>
          <w:szCs w:val="28"/>
        </w:rPr>
        <w:t>о</w:t>
      </w:r>
      <w:r w:rsidR="0075728C" w:rsidRPr="00B56D55">
        <w:rPr>
          <w:sz w:val="28"/>
          <w:szCs w:val="28"/>
        </w:rPr>
        <w:t>к, проведенные в 201</w:t>
      </w:r>
      <w:r w:rsidR="00DB5DD5" w:rsidRPr="00B56D55">
        <w:rPr>
          <w:sz w:val="28"/>
          <w:szCs w:val="28"/>
        </w:rPr>
        <w:t>9</w:t>
      </w:r>
      <w:r w:rsidR="0075728C" w:rsidRPr="00B56D55">
        <w:rPr>
          <w:sz w:val="28"/>
          <w:szCs w:val="28"/>
        </w:rPr>
        <w:t xml:space="preserve"> году выяв</w:t>
      </w:r>
      <w:r w:rsidRPr="00B56D55">
        <w:rPr>
          <w:sz w:val="28"/>
          <w:szCs w:val="28"/>
        </w:rPr>
        <w:t>лены</w:t>
      </w:r>
      <w:r w:rsidR="0075728C" w:rsidRPr="00B56D55">
        <w:rPr>
          <w:sz w:val="28"/>
          <w:szCs w:val="28"/>
        </w:rPr>
        <w:t xml:space="preserve"> различные нарушения и недостатки в финансово-бюджетной сфере и бухгалтерском учете на общую сумму </w:t>
      </w:r>
      <w:r w:rsidR="00DB5DD5" w:rsidRPr="00B56D55">
        <w:rPr>
          <w:sz w:val="28"/>
          <w:szCs w:val="28"/>
        </w:rPr>
        <w:t>7 947,</w:t>
      </w:r>
      <w:r w:rsidR="00EE2BC0" w:rsidRPr="00B56D55">
        <w:rPr>
          <w:sz w:val="28"/>
          <w:szCs w:val="28"/>
        </w:rPr>
        <w:t>0</w:t>
      </w:r>
      <w:r w:rsidR="0039056E" w:rsidRPr="00B56D55">
        <w:rPr>
          <w:sz w:val="28"/>
          <w:szCs w:val="28"/>
        </w:rPr>
        <w:t xml:space="preserve"> </w:t>
      </w:r>
      <w:r w:rsidR="0075728C" w:rsidRPr="00B56D55">
        <w:rPr>
          <w:sz w:val="28"/>
          <w:szCs w:val="28"/>
        </w:rPr>
        <w:t>тыс</w:t>
      </w:r>
      <w:proofErr w:type="gramStart"/>
      <w:r w:rsidR="0075728C" w:rsidRPr="00B56D55">
        <w:rPr>
          <w:sz w:val="28"/>
          <w:szCs w:val="28"/>
        </w:rPr>
        <w:t>.р</w:t>
      </w:r>
      <w:proofErr w:type="gramEnd"/>
      <w:r w:rsidR="0075728C" w:rsidRPr="00B56D55">
        <w:rPr>
          <w:sz w:val="28"/>
          <w:szCs w:val="28"/>
        </w:rPr>
        <w:t>ублей.</w:t>
      </w:r>
    </w:p>
    <w:p w:rsidR="00070656" w:rsidRPr="00B56D55" w:rsidRDefault="00493F2F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lastRenderedPageBreak/>
        <w:t xml:space="preserve">Выявлены </w:t>
      </w:r>
      <w:r w:rsidR="00070656" w:rsidRPr="00B56D55">
        <w:rPr>
          <w:sz w:val="28"/>
          <w:szCs w:val="28"/>
        </w:rPr>
        <w:t xml:space="preserve"> нарушения в использовании муниципальной собственности</w:t>
      </w:r>
      <w:r w:rsidRPr="00B56D55">
        <w:rPr>
          <w:sz w:val="28"/>
          <w:szCs w:val="28"/>
        </w:rPr>
        <w:t xml:space="preserve"> </w:t>
      </w:r>
      <w:r w:rsidR="00070656" w:rsidRPr="00B56D55">
        <w:rPr>
          <w:sz w:val="28"/>
          <w:szCs w:val="28"/>
        </w:rPr>
        <w:t xml:space="preserve">  </w:t>
      </w:r>
      <w:r w:rsidRPr="00B56D55">
        <w:rPr>
          <w:sz w:val="28"/>
          <w:szCs w:val="28"/>
        </w:rPr>
        <w:t xml:space="preserve">в сумме </w:t>
      </w:r>
      <w:r w:rsidR="00EE2BC0" w:rsidRPr="00B56D55">
        <w:rPr>
          <w:sz w:val="28"/>
          <w:szCs w:val="28"/>
        </w:rPr>
        <w:t>6 856,0</w:t>
      </w:r>
      <w:r w:rsidRPr="00B56D55">
        <w:rPr>
          <w:sz w:val="28"/>
          <w:szCs w:val="28"/>
        </w:rPr>
        <w:t xml:space="preserve"> </w:t>
      </w:r>
      <w:r w:rsidR="00070656" w:rsidRPr="00B56D55">
        <w:rPr>
          <w:sz w:val="28"/>
          <w:szCs w:val="28"/>
        </w:rPr>
        <w:t>тыс</w:t>
      </w:r>
      <w:proofErr w:type="gramStart"/>
      <w:r w:rsidR="00070656" w:rsidRPr="00B56D55">
        <w:rPr>
          <w:sz w:val="28"/>
          <w:szCs w:val="28"/>
        </w:rPr>
        <w:t>.р</w:t>
      </w:r>
      <w:proofErr w:type="gramEnd"/>
      <w:r w:rsidR="00070656" w:rsidRPr="00B56D55">
        <w:rPr>
          <w:sz w:val="28"/>
          <w:szCs w:val="28"/>
        </w:rPr>
        <w:t>ублей</w:t>
      </w:r>
      <w:r w:rsidRPr="00B56D55">
        <w:rPr>
          <w:sz w:val="28"/>
          <w:szCs w:val="28"/>
        </w:rPr>
        <w:t xml:space="preserve">, в том числе не </w:t>
      </w:r>
      <w:r w:rsidR="00B55717" w:rsidRPr="00B56D55">
        <w:rPr>
          <w:sz w:val="28"/>
          <w:szCs w:val="28"/>
        </w:rPr>
        <w:t>приняты меры по регистрации права оперативного</w:t>
      </w:r>
      <w:r w:rsidRPr="00B56D55">
        <w:rPr>
          <w:sz w:val="28"/>
          <w:szCs w:val="28"/>
        </w:rPr>
        <w:t xml:space="preserve"> </w:t>
      </w:r>
      <w:r w:rsidR="00B55717" w:rsidRPr="00B56D55">
        <w:rPr>
          <w:sz w:val="28"/>
          <w:szCs w:val="28"/>
        </w:rPr>
        <w:t xml:space="preserve">управления на имущество, находящееся на балансе в сумме </w:t>
      </w:r>
      <w:r w:rsidR="00EE2BC0" w:rsidRPr="00B56D55">
        <w:rPr>
          <w:sz w:val="28"/>
          <w:szCs w:val="28"/>
        </w:rPr>
        <w:t>3 925,0</w:t>
      </w:r>
      <w:r w:rsidR="00B55717" w:rsidRPr="00B56D55">
        <w:rPr>
          <w:sz w:val="28"/>
          <w:szCs w:val="28"/>
        </w:rPr>
        <w:t xml:space="preserve"> тыс. рублей и неэффективное использование приобретенных объектов движимого имущества в сумме </w:t>
      </w:r>
      <w:r w:rsidR="00EE2BC0" w:rsidRPr="00B56D55">
        <w:rPr>
          <w:sz w:val="28"/>
          <w:szCs w:val="28"/>
        </w:rPr>
        <w:t>2 931,0</w:t>
      </w:r>
      <w:r w:rsidR="00B55717" w:rsidRPr="00B56D55">
        <w:rPr>
          <w:sz w:val="28"/>
          <w:szCs w:val="28"/>
        </w:rPr>
        <w:t xml:space="preserve"> тыс. рублей.</w:t>
      </w:r>
    </w:p>
    <w:p w:rsidR="0075728C" w:rsidRPr="00B56D55" w:rsidRDefault="009216CF" w:rsidP="0075728C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Выявлены</w:t>
      </w:r>
      <w:r w:rsidR="0075728C" w:rsidRPr="00B56D55">
        <w:rPr>
          <w:sz w:val="28"/>
          <w:szCs w:val="28"/>
        </w:rPr>
        <w:t xml:space="preserve"> нарушени</w:t>
      </w:r>
      <w:r w:rsidR="003B3232" w:rsidRPr="00B56D55">
        <w:rPr>
          <w:sz w:val="28"/>
          <w:szCs w:val="28"/>
        </w:rPr>
        <w:t>я</w:t>
      </w:r>
      <w:r w:rsidR="0075728C" w:rsidRPr="00B56D55">
        <w:rPr>
          <w:sz w:val="28"/>
          <w:szCs w:val="28"/>
        </w:rPr>
        <w:t xml:space="preserve"> </w:t>
      </w:r>
      <w:r w:rsidRPr="00B56D55">
        <w:rPr>
          <w:sz w:val="28"/>
          <w:szCs w:val="28"/>
        </w:rPr>
        <w:t xml:space="preserve">в сумме </w:t>
      </w:r>
      <w:r w:rsidR="00EE2BC0" w:rsidRPr="00B56D55">
        <w:rPr>
          <w:sz w:val="28"/>
          <w:szCs w:val="28"/>
        </w:rPr>
        <w:t>791,0</w:t>
      </w:r>
      <w:r w:rsidRPr="00B56D55">
        <w:rPr>
          <w:sz w:val="28"/>
          <w:szCs w:val="28"/>
        </w:rPr>
        <w:t xml:space="preserve"> тыс. рублей в</w:t>
      </w:r>
      <w:r w:rsidR="0075728C" w:rsidRPr="00B56D55">
        <w:rPr>
          <w:sz w:val="28"/>
          <w:szCs w:val="28"/>
        </w:rPr>
        <w:t xml:space="preserve"> бюджетной отчетности</w:t>
      </w:r>
      <w:r w:rsidR="003B3232" w:rsidRPr="00B56D55">
        <w:rPr>
          <w:sz w:val="28"/>
          <w:szCs w:val="28"/>
        </w:rPr>
        <w:t>,</w:t>
      </w:r>
      <w:r w:rsidRPr="00B56D55">
        <w:rPr>
          <w:sz w:val="28"/>
          <w:szCs w:val="28"/>
        </w:rPr>
        <w:t xml:space="preserve"> что</w:t>
      </w:r>
      <w:r w:rsidR="0075728C" w:rsidRPr="00B56D55">
        <w:rPr>
          <w:sz w:val="28"/>
          <w:szCs w:val="28"/>
        </w:rPr>
        <w:t xml:space="preserve"> </w:t>
      </w:r>
      <w:r w:rsidRPr="00B56D55">
        <w:rPr>
          <w:sz w:val="28"/>
          <w:szCs w:val="28"/>
        </w:rPr>
        <w:t xml:space="preserve">является </w:t>
      </w:r>
      <w:r w:rsidR="0075728C" w:rsidRPr="00B56D55">
        <w:rPr>
          <w:sz w:val="28"/>
          <w:szCs w:val="28"/>
        </w:rPr>
        <w:t>нарушени</w:t>
      </w:r>
      <w:r w:rsidR="003B3232" w:rsidRPr="00B56D55">
        <w:rPr>
          <w:sz w:val="28"/>
          <w:szCs w:val="28"/>
        </w:rPr>
        <w:t>е</w:t>
      </w:r>
      <w:r w:rsidRPr="00B56D55">
        <w:rPr>
          <w:sz w:val="28"/>
          <w:szCs w:val="28"/>
        </w:rPr>
        <w:t>м</w:t>
      </w:r>
      <w:r w:rsidR="0075728C" w:rsidRPr="00B56D55">
        <w:rPr>
          <w:sz w:val="28"/>
          <w:szCs w:val="28"/>
        </w:rPr>
        <w:t xml:space="preserve"> требований Федерального закона от 6 декабря 2011 года № 402-ФЗ «О бухгалтерском учете», инструкций Минфина РФ по бюджетному и бухгалтерскому учету</w:t>
      </w:r>
      <w:r w:rsidR="00127845" w:rsidRPr="00B56D55">
        <w:rPr>
          <w:sz w:val="28"/>
          <w:szCs w:val="28"/>
        </w:rPr>
        <w:t>.</w:t>
      </w:r>
    </w:p>
    <w:p w:rsidR="00EE2BC0" w:rsidRPr="00B56D55" w:rsidRDefault="00127845" w:rsidP="00531BC8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 xml:space="preserve">При </w:t>
      </w:r>
      <w:r w:rsidR="00531BC8" w:rsidRPr="00B56D55">
        <w:rPr>
          <w:sz w:val="28"/>
          <w:szCs w:val="28"/>
        </w:rPr>
        <w:t>проведени</w:t>
      </w:r>
      <w:r w:rsidR="000B21DC" w:rsidRPr="00B56D55">
        <w:rPr>
          <w:sz w:val="28"/>
          <w:szCs w:val="28"/>
        </w:rPr>
        <w:t>и</w:t>
      </w:r>
      <w:r w:rsidR="009216CF" w:rsidRPr="00B56D55">
        <w:rPr>
          <w:sz w:val="28"/>
          <w:szCs w:val="28"/>
        </w:rPr>
        <w:t xml:space="preserve"> контрольных мероприятий</w:t>
      </w:r>
      <w:r w:rsidR="00531BC8" w:rsidRPr="00B56D55">
        <w:rPr>
          <w:sz w:val="28"/>
          <w:szCs w:val="28"/>
        </w:rPr>
        <w:t xml:space="preserve"> в </w:t>
      </w:r>
      <w:r w:rsidR="00DB5DD5" w:rsidRPr="00B56D55">
        <w:rPr>
          <w:sz w:val="28"/>
          <w:szCs w:val="28"/>
        </w:rPr>
        <w:t>учреждениях по обеспечению деятельности органов местного самоуправления и муниципальных учреждений</w:t>
      </w:r>
      <w:r w:rsidR="00531BC8" w:rsidRPr="00B56D55">
        <w:rPr>
          <w:sz w:val="28"/>
          <w:szCs w:val="28"/>
        </w:rPr>
        <w:t xml:space="preserve"> сельских поселени</w:t>
      </w:r>
      <w:r w:rsidR="00DB5DD5" w:rsidRPr="00B56D55">
        <w:rPr>
          <w:sz w:val="28"/>
          <w:szCs w:val="28"/>
        </w:rPr>
        <w:t>й</w:t>
      </w:r>
      <w:r w:rsidR="00531BC8" w:rsidRPr="00B56D55">
        <w:rPr>
          <w:sz w:val="28"/>
          <w:szCs w:val="28"/>
        </w:rPr>
        <w:t xml:space="preserve"> Гулькевичского района, установлены неправомерные и неподтвержденные расходы при списании горюче-смазочных материалов (бензин) в сумме </w:t>
      </w:r>
      <w:r w:rsidR="00DB5DD5" w:rsidRPr="00B56D55">
        <w:rPr>
          <w:sz w:val="28"/>
          <w:szCs w:val="28"/>
        </w:rPr>
        <w:t>1</w:t>
      </w:r>
      <w:r w:rsidR="00EE2BC0" w:rsidRPr="00B56D55">
        <w:rPr>
          <w:sz w:val="28"/>
          <w:szCs w:val="28"/>
        </w:rPr>
        <w:t>03</w:t>
      </w:r>
      <w:r w:rsidR="00DB5DD5" w:rsidRPr="00B56D55">
        <w:rPr>
          <w:sz w:val="28"/>
          <w:szCs w:val="28"/>
        </w:rPr>
        <w:t>,</w:t>
      </w:r>
      <w:r w:rsidR="00EE2BC0" w:rsidRPr="00B56D55">
        <w:rPr>
          <w:sz w:val="28"/>
          <w:szCs w:val="28"/>
        </w:rPr>
        <w:t>0</w:t>
      </w:r>
      <w:r w:rsidR="00531BC8" w:rsidRPr="00B56D55">
        <w:rPr>
          <w:sz w:val="28"/>
          <w:szCs w:val="28"/>
        </w:rPr>
        <w:t xml:space="preserve"> тыс. рублей</w:t>
      </w:r>
      <w:r w:rsidR="009171D4" w:rsidRPr="00B56D55">
        <w:rPr>
          <w:sz w:val="28"/>
          <w:szCs w:val="28"/>
        </w:rPr>
        <w:t>.</w:t>
      </w:r>
      <w:r w:rsidR="00DB5DD5" w:rsidRPr="00B56D55">
        <w:rPr>
          <w:sz w:val="28"/>
          <w:szCs w:val="28"/>
        </w:rPr>
        <w:t xml:space="preserve"> Руководители данных учреждений привлечены к дисциплинарной ответственности.</w:t>
      </w:r>
    </w:p>
    <w:p w:rsidR="00531BC8" w:rsidRPr="00B56D55" w:rsidRDefault="00EE2BC0" w:rsidP="00531BC8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Прочие нарушения в сумме 197,0 тыс. рублей</w:t>
      </w:r>
      <w:r w:rsidR="00DB5DD5" w:rsidRPr="00B56D55">
        <w:rPr>
          <w:sz w:val="28"/>
          <w:szCs w:val="28"/>
        </w:rPr>
        <w:t xml:space="preserve"> Денежные средства возвращены в бюджеты сельских поселений.</w:t>
      </w:r>
    </w:p>
    <w:p w:rsidR="00641408" w:rsidRPr="00B56D55" w:rsidRDefault="009566BD" w:rsidP="00531BC8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В целях устранения выявленных нарушений и предотвращения в дальнейшем незаконного, неэффективного расходования бюджетных средств Контрольно-счетной палатой принимались меры, предусмотренные законодательством. В соответствии с Положением</w:t>
      </w:r>
      <w:r w:rsidR="00531BC8" w:rsidRPr="00B56D55">
        <w:rPr>
          <w:sz w:val="28"/>
          <w:szCs w:val="28"/>
        </w:rPr>
        <w:t xml:space="preserve"> о Контрольно-счетной палате муниципального образования Гулькевичский район главе муниципального образования Гулькевичский район, главам городских и сельских поселений Гулькевичского района,</w:t>
      </w:r>
      <w:r w:rsidRPr="00B56D55">
        <w:rPr>
          <w:sz w:val="28"/>
          <w:szCs w:val="28"/>
        </w:rPr>
        <w:t xml:space="preserve"> руководителям проверенных учреждений  </w:t>
      </w:r>
      <w:r w:rsidR="00641408" w:rsidRPr="00B56D55">
        <w:rPr>
          <w:sz w:val="28"/>
          <w:szCs w:val="28"/>
        </w:rPr>
        <w:t>внесены представления об устранении нарушений бюджетного законодательства.</w:t>
      </w:r>
      <w:r w:rsidR="00CF1095" w:rsidRPr="00B56D55">
        <w:rPr>
          <w:sz w:val="28"/>
          <w:szCs w:val="28"/>
        </w:rPr>
        <w:t xml:space="preserve"> </w:t>
      </w:r>
    </w:p>
    <w:p w:rsidR="00CC103F" w:rsidRPr="00B56D55" w:rsidRDefault="00CC103F" w:rsidP="0058201A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В результате проведенных контрольных и экспертно-аналитических мероприятий Контрольно-счетной палатой направлено 13 представлений для принятия мер по устранению</w:t>
      </w:r>
      <w:r w:rsidR="00F93FB3" w:rsidRPr="00B56D55">
        <w:rPr>
          <w:sz w:val="28"/>
          <w:szCs w:val="28"/>
        </w:rPr>
        <w:t xml:space="preserve"> нарушений бюджетного законодательства</w:t>
      </w:r>
      <w:r w:rsidRPr="00B56D55">
        <w:rPr>
          <w:sz w:val="28"/>
          <w:szCs w:val="28"/>
        </w:rPr>
        <w:t>, причин и условий таких нарушений и наказанию виновных лиц.</w:t>
      </w:r>
    </w:p>
    <w:p w:rsidR="00F93FB3" w:rsidRPr="00B56D55" w:rsidRDefault="00F93FB3" w:rsidP="00F93FB3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 xml:space="preserve">За </w:t>
      </w:r>
      <w:proofErr w:type="gramStart"/>
      <w:r w:rsidRPr="00B56D55">
        <w:rPr>
          <w:sz w:val="28"/>
          <w:szCs w:val="28"/>
        </w:rPr>
        <w:t>допущенные нарушения финансово-хозяйственной дисциплины, выявленные Контрольно-счетной палатой  привлечены</w:t>
      </w:r>
      <w:proofErr w:type="gramEnd"/>
      <w:r w:rsidRPr="00B56D55">
        <w:rPr>
          <w:sz w:val="28"/>
          <w:szCs w:val="28"/>
        </w:rPr>
        <w:t xml:space="preserve"> к дисциплинарной ответственности четыре руководителя проверенных учреждений.</w:t>
      </w:r>
    </w:p>
    <w:p w:rsidR="00CC103F" w:rsidRPr="00B56D55" w:rsidRDefault="00CC103F" w:rsidP="0058201A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Всего в 2019 году объектами контроля устранено нарушений и недостатков на сумму 1 </w:t>
      </w:r>
      <w:r w:rsidR="00EE2BC0" w:rsidRPr="00B56D55">
        <w:rPr>
          <w:sz w:val="28"/>
          <w:szCs w:val="28"/>
        </w:rPr>
        <w:t>15</w:t>
      </w:r>
      <w:r w:rsidR="00F93FB3" w:rsidRPr="00B56D55">
        <w:rPr>
          <w:sz w:val="28"/>
          <w:szCs w:val="28"/>
        </w:rPr>
        <w:t>5</w:t>
      </w:r>
      <w:r w:rsidRPr="00B56D55">
        <w:rPr>
          <w:sz w:val="28"/>
          <w:szCs w:val="28"/>
        </w:rPr>
        <w:t>,</w:t>
      </w:r>
      <w:r w:rsidR="00F93FB3" w:rsidRPr="00B56D55">
        <w:rPr>
          <w:sz w:val="28"/>
          <w:szCs w:val="28"/>
        </w:rPr>
        <w:t>7</w:t>
      </w:r>
      <w:r w:rsidRPr="00B56D55">
        <w:rPr>
          <w:sz w:val="28"/>
          <w:szCs w:val="28"/>
        </w:rPr>
        <w:t xml:space="preserve"> тыс. рублей, в том числе: </w:t>
      </w:r>
    </w:p>
    <w:p w:rsidR="00CC103F" w:rsidRPr="00B56D55" w:rsidRDefault="00CC103F" w:rsidP="0058201A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 xml:space="preserve">- устранены нарушения порядка ведения бюджетного (бухгалтерского) учета – </w:t>
      </w:r>
      <w:r w:rsidR="00EE2BC0" w:rsidRPr="00B56D55">
        <w:rPr>
          <w:sz w:val="28"/>
          <w:szCs w:val="28"/>
        </w:rPr>
        <w:t>723,</w:t>
      </w:r>
      <w:r w:rsidR="00F93FB3" w:rsidRPr="00B56D55">
        <w:rPr>
          <w:sz w:val="28"/>
          <w:szCs w:val="28"/>
        </w:rPr>
        <w:t>3</w:t>
      </w:r>
      <w:r w:rsidRPr="00B56D55">
        <w:rPr>
          <w:sz w:val="28"/>
          <w:szCs w:val="28"/>
        </w:rPr>
        <w:t xml:space="preserve"> тыс. рублей; </w:t>
      </w:r>
    </w:p>
    <w:p w:rsidR="00CC103F" w:rsidRPr="00B56D55" w:rsidRDefault="00CC103F" w:rsidP="0058201A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 xml:space="preserve">- стоимость имущества, по которому устранены нарушения установленного порядка управления и распоряжения имуществом </w:t>
      </w:r>
      <w:r w:rsidR="00310E85" w:rsidRPr="00B56D55">
        <w:rPr>
          <w:sz w:val="28"/>
          <w:szCs w:val="28"/>
        </w:rPr>
        <w:t>– 316,</w:t>
      </w:r>
      <w:r w:rsidR="00F93FB3" w:rsidRPr="00B56D55">
        <w:rPr>
          <w:sz w:val="28"/>
          <w:szCs w:val="28"/>
        </w:rPr>
        <w:t>4</w:t>
      </w:r>
      <w:r w:rsidRPr="00B56D55">
        <w:rPr>
          <w:sz w:val="28"/>
          <w:szCs w:val="28"/>
        </w:rPr>
        <w:t xml:space="preserve"> тыс. рублей</w:t>
      </w:r>
      <w:r w:rsidR="00EE2BC0" w:rsidRPr="00B56D55">
        <w:rPr>
          <w:sz w:val="28"/>
          <w:szCs w:val="28"/>
        </w:rPr>
        <w:t>;</w:t>
      </w:r>
    </w:p>
    <w:p w:rsidR="00EE2BC0" w:rsidRPr="00B56D55" w:rsidRDefault="00EE2BC0" w:rsidP="0058201A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- возврат денежных сре</w:t>
      </w:r>
      <w:proofErr w:type="gramStart"/>
      <w:r w:rsidRPr="00B56D55">
        <w:rPr>
          <w:sz w:val="28"/>
          <w:szCs w:val="28"/>
        </w:rPr>
        <w:t>дств в б</w:t>
      </w:r>
      <w:proofErr w:type="gramEnd"/>
      <w:r w:rsidRPr="00B56D55">
        <w:rPr>
          <w:sz w:val="28"/>
          <w:szCs w:val="28"/>
        </w:rPr>
        <w:t>юджеты поселений Гулькевичского района в сумме 103,0 тыс. рублей;</w:t>
      </w:r>
    </w:p>
    <w:p w:rsidR="00EE2BC0" w:rsidRPr="00B56D55" w:rsidRDefault="00EE2BC0" w:rsidP="0058201A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- по прочим нарушениям 13,0 тыс. рублей.</w:t>
      </w:r>
    </w:p>
    <w:p w:rsidR="0058201A" w:rsidRPr="00B56D55" w:rsidRDefault="00B854CF" w:rsidP="0058201A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lastRenderedPageBreak/>
        <w:t>А</w:t>
      </w:r>
      <w:r w:rsidR="00746693" w:rsidRPr="00B56D55">
        <w:rPr>
          <w:sz w:val="28"/>
          <w:szCs w:val="28"/>
        </w:rPr>
        <w:t>кты контрольн</w:t>
      </w:r>
      <w:r w:rsidR="0058201A" w:rsidRPr="00B56D55">
        <w:rPr>
          <w:sz w:val="28"/>
          <w:szCs w:val="28"/>
        </w:rPr>
        <w:t xml:space="preserve">ых </w:t>
      </w:r>
      <w:r w:rsidRPr="00B56D55">
        <w:rPr>
          <w:sz w:val="28"/>
          <w:szCs w:val="28"/>
        </w:rPr>
        <w:t>мероприятий</w:t>
      </w:r>
      <w:r w:rsidR="0058201A" w:rsidRPr="00B56D55">
        <w:rPr>
          <w:sz w:val="28"/>
          <w:szCs w:val="28"/>
        </w:rPr>
        <w:t>,</w:t>
      </w:r>
      <w:r w:rsidRPr="00B56D55">
        <w:rPr>
          <w:sz w:val="28"/>
          <w:szCs w:val="28"/>
        </w:rPr>
        <w:t xml:space="preserve"> </w:t>
      </w:r>
      <w:proofErr w:type="gramStart"/>
      <w:r w:rsidR="0058201A" w:rsidRPr="00B56D55">
        <w:rPr>
          <w:sz w:val="28"/>
          <w:szCs w:val="28"/>
        </w:rPr>
        <w:t>согласно</w:t>
      </w:r>
      <w:proofErr w:type="gramEnd"/>
      <w:r w:rsidR="0058201A" w:rsidRPr="00B56D55">
        <w:rPr>
          <w:sz w:val="28"/>
          <w:szCs w:val="28"/>
        </w:rPr>
        <w:t xml:space="preserve"> заключенного соглашения, направл</w:t>
      </w:r>
      <w:r w:rsidR="009171D4" w:rsidRPr="00B56D55">
        <w:rPr>
          <w:sz w:val="28"/>
          <w:szCs w:val="28"/>
        </w:rPr>
        <w:t>ены</w:t>
      </w:r>
      <w:r w:rsidR="0058201A" w:rsidRPr="00B56D55">
        <w:rPr>
          <w:sz w:val="28"/>
          <w:szCs w:val="28"/>
        </w:rPr>
        <w:t xml:space="preserve"> в прокуратуру </w:t>
      </w:r>
      <w:r w:rsidR="00070656" w:rsidRPr="00B56D55">
        <w:rPr>
          <w:sz w:val="28"/>
          <w:szCs w:val="28"/>
        </w:rPr>
        <w:t xml:space="preserve">Гулькевичского </w:t>
      </w:r>
      <w:r w:rsidR="0058201A" w:rsidRPr="00B56D55">
        <w:rPr>
          <w:sz w:val="28"/>
          <w:szCs w:val="28"/>
        </w:rPr>
        <w:t>района</w:t>
      </w:r>
      <w:r w:rsidR="009171D4" w:rsidRPr="00B56D55">
        <w:rPr>
          <w:sz w:val="28"/>
          <w:szCs w:val="28"/>
        </w:rPr>
        <w:t>,</w:t>
      </w:r>
      <w:r w:rsidR="0058201A" w:rsidRPr="00B56D55">
        <w:rPr>
          <w:sz w:val="28"/>
          <w:szCs w:val="28"/>
        </w:rPr>
        <w:t xml:space="preserve"> для дачи правовой оценки выявленным нарушениям. </w:t>
      </w:r>
    </w:p>
    <w:p w:rsidR="00641408" w:rsidRPr="00B56D55" w:rsidRDefault="00641408" w:rsidP="00641408">
      <w:pPr>
        <w:ind w:left="-284" w:firstLine="851"/>
        <w:jc w:val="both"/>
        <w:textAlignment w:val="top"/>
        <w:rPr>
          <w:sz w:val="28"/>
          <w:szCs w:val="28"/>
        </w:rPr>
      </w:pPr>
      <w:r w:rsidRPr="00B56D55">
        <w:rPr>
          <w:sz w:val="28"/>
          <w:szCs w:val="28"/>
        </w:rPr>
        <w:t>Все мероприятия</w:t>
      </w:r>
      <w:r w:rsidR="00070656" w:rsidRPr="00B56D55">
        <w:rPr>
          <w:sz w:val="28"/>
          <w:szCs w:val="28"/>
        </w:rPr>
        <w:t>,</w:t>
      </w:r>
      <w:r w:rsidRPr="00B56D55">
        <w:rPr>
          <w:sz w:val="28"/>
          <w:szCs w:val="28"/>
        </w:rPr>
        <w:t xml:space="preserve"> </w:t>
      </w:r>
      <w:r w:rsidR="00070656" w:rsidRPr="00B56D55">
        <w:rPr>
          <w:sz w:val="28"/>
          <w:szCs w:val="28"/>
        </w:rPr>
        <w:t xml:space="preserve">запланированные и проведенные по требованию прокуратуры Гулькевичского района, </w:t>
      </w:r>
      <w:r w:rsidRPr="00B56D55">
        <w:rPr>
          <w:sz w:val="28"/>
          <w:szCs w:val="28"/>
        </w:rPr>
        <w:t>исполнены в полном объёме. В результате проведён комплекс контрольных и экспертно-аналитических мероприятий, которые позволили оценить действенность мер, принимаемых органами местного самоуправления по эффективному использованию муниципальных и иных ресурсов.</w:t>
      </w:r>
    </w:p>
    <w:p w:rsidR="009566BD" w:rsidRPr="00B56D55" w:rsidRDefault="009566BD" w:rsidP="009566BD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В отчетном периоде осуществл</w:t>
      </w:r>
      <w:r w:rsidR="009171D4" w:rsidRPr="00B56D55">
        <w:rPr>
          <w:sz w:val="28"/>
          <w:szCs w:val="28"/>
        </w:rPr>
        <w:t>ено</w:t>
      </w:r>
      <w:r w:rsidRPr="00B56D55">
        <w:rPr>
          <w:sz w:val="28"/>
          <w:szCs w:val="28"/>
        </w:rPr>
        <w:t xml:space="preserve"> текущее планирование деятельности Контрольно-счетной палаты в 201</w:t>
      </w:r>
      <w:r w:rsidR="00F5758A" w:rsidRPr="00B56D55">
        <w:rPr>
          <w:sz w:val="28"/>
          <w:szCs w:val="28"/>
        </w:rPr>
        <w:t>9</w:t>
      </w:r>
      <w:r w:rsidRPr="00B56D55">
        <w:rPr>
          <w:sz w:val="28"/>
          <w:szCs w:val="28"/>
        </w:rPr>
        <w:t xml:space="preserve"> году</w:t>
      </w:r>
      <w:r w:rsidR="009171D4" w:rsidRPr="00B56D55">
        <w:rPr>
          <w:sz w:val="28"/>
          <w:szCs w:val="28"/>
        </w:rPr>
        <w:t xml:space="preserve"> и </w:t>
      </w:r>
      <w:r w:rsidRPr="00B56D55">
        <w:rPr>
          <w:sz w:val="28"/>
          <w:szCs w:val="28"/>
        </w:rPr>
        <w:t xml:space="preserve"> утвержден план работы на 20</w:t>
      </w:r>
      <w:r w:rsidR="00F5758A" w:rsidRPr="00B56D55">
        <w:rPr>
          <w:sz w:val="28"/>
          <w:szCs w:val="28"/>
        </w:rPr>
        <w:t>20</w:t>
      </w:r>
      <w:r w:rsidRPr="00B56D55">
        <w:rPr>
          <w:sz w:val="28"/>
          <w:szCs w:val="28"/>
        </w:rPr>
        <w:t xml:space="preserve"> год.</w:t>
      </w:r>
    </w:p>
    <w:p w:rsidR="009566BD" w:rsidRPr="00B56D55" w:rsidRDefault="009566BD" w:rsidP="009566BD">
      <w:pPr>
        <w:ind w:left="-284" w:firstLine="851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В целях информационного обеспечения деятельности</w:t>
      </w:r>
      <w:r w:rsidR="009171D4" w:rsidRPr="00B56D55">
        <w:rPr>
          <w:sz w:val="28"/>
          <w:szCs w:val="28"/>
        </w:rPr>
        <w:t xml:space="preserve"> Контрольно-счетной палаты</w:t>
      </w:r>
      <w:r w:rsidRPr="00B56D55">
        <w:rPr>
          <w:sz w:val="28"/>
          <w:szCs w:val="28"/>
        </w:rPr>
        <w:t xml:space="preserve"> в 201</w:t>
      </w:r>
      <w:r w:rsidR="00F5758A" w:rsidRPr="00B56D55">
        <w:rPr>
          <w:sz w:val="28"/>
          <w:szCs w:val="28"/>
        </w:rPr>
        <w:t>9</w:t>
      </w:r>
      <w:r w:rsidRPr="00B56D55">
        <w:rPr>
          <w:sz w:val="28"/>
          <w:szCs w:val="28"/>
        </w:rPr>
        <w:t xml:space="preserve"> году </w:t>
      </w:r>
      <w:r w:rsidR="009171D4" w:rsidRPr="00B56D55">
        <w:rPr>
          <w:sz w:val="28"/>
          <w:szCs w:val="28"/>
        </w:rPr>
        <w:t xml:space="preserve">информация </w:t>
      </w:r>
      <w:r w:rsidR="00F5758A" w:rsidRPr="00B56D55">
        <w:rPr>
          <w:sz w:val="28"/>
          <w:szCs w:val="28"/>
        </w:rPr>
        <w:t xml:space="preserve">о </w:t>
      </w:r>
      <w:r w:rsidR="009171D4" w:rsidRPr="00B56D55">
        <w:rPr>
          <w:sz w:val="28"/>
          <w:szCs w:val="28"/>
        </w:rPr>
        <w:t>проведенных контрольных и экспертно-аналитических мероприятиях размещены на официальном сайте.</w:t>
      </w:r>
    </w:p>
    <w:p w:rsidR="009566BD" w:rsidRPr="00B56D55" w:rsidRDefault="009566BD" w:rsidP="009566BD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56D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Деятельность Контрольно-счетной палаты в 20</w:t>
      </w:r>
      <w:r w:rsidR="00F5758A" w:rsidRPr="00B56D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</w:t>
      </w:r>
      <w:r w:rsidRPr="00B56D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году также будет направлена на повышение эффективности и качества </w:t>
      </w:r>
      <w:proofErr w:type="gramStart"/>
      <w:r w:rsidR="00127845" w:rsidRPr="00B56D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проведения</w:t>
      </w:r>
      <w:proofErr w:type="gramEnd"/>
      <w:r w:rsidR="00127845" w:rsidRPr="00B56D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56D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контрольных и экспертно-аналитических мероприятий путем использования  методов контроля и анализа, аудита эффективности использования муниципальных ресурсов, как одного из приоритетных направлений контрольной и экспертно-аналитической работы, что в конечном итоге будет способствовать эффективному (результативному) использованию средств бюджета муниципального образования Гулькевичский район</w:t>
      </w:r>
      <w:r w:rsidR="00F5758A" w:rsidRPr="00B56D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бюджетов городских и сельских поселений Гулькевичского района</w:t>
      </w:r>
      <w:r w:rsidRPr="00B56D5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838EF" w:rsidRPr="00B56D55" w:rsidRDefault="00C838EF" w:rsidP="00C838EF">
      <w:pPr>
        <w:ind w:left="-284" w:firstLine="567"/>
        <w:jc w:val="both"/>
        <w:rPr>
          <w:sz w:val="28"/>
          <w:szCs w:val="28"/>
        </w:rPr>
      </w:pPr>
    </w:p>
    <w:p w:rsidR="00F322F0" w:rsidRPr="00B56D55" w:rsidRDefault="00F322F0" w:rsidP="009566BD">
      <w:pPr>
        <w:ind w:left="-284"/>
        <w:jc w:val="both"/>
        <w:rPr>
          <w:sz w:val="28"/>
          <w:szCs w:val="28"/>
        </w:rPr>
      </w:pPr>
    </w:p>
    <w:p w:rsidR="009566BD" w:rsidRPr="00B56D55" w:rsidRDefault="009566BD" w:rsidP="009566BD">
      <w:pPr>
        <w:ind w:left="-284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Председатель Контрольно-счетной палаты</w:t>
      </w:r>
    </w:p>
    <w:p w:rsidR="00000643" w:rsidRPr="00B56D55" w:rsidRDefault="009566BD" w:rsidP="009566BD">
      <w:pPr>
        <w:ind w:left="-284"/>
        <w:jc w:val="both"/>
        <w:rPr>
          <w:sz w:val="28"/>
          <w:szCs w:val="28"/>
        </w:rPr>
      </w:pPr>
      <w:r w:rsidRPr="00B56D55">
        <w:rPr>
          <w:sz w:val="28"/>
          <w:szCs w:val="28"/>
        </w:rPr>
        <w:t>муниципального образования</w:t>
      </w:r>
      <w:r w:rsidR="00B7033B" w:rsidRPr="00B56D55">
        <w:rPr>
          <w:sz w:val="28"/>
          <w:szCs w:val="28"/>
        </w:rPr>
        <w:t xml:space="preserve"> </w:t>
      </w:r>
      <w:r w:rsidRPr="00B56D55">
        <w:rPr>
          <w:sz w:val="28"/>
          <w:szCs w:val="28"/>
        </w:rPr>
        <w:t xml:space="preserve">Гулькевичский район </w:t>
      </w:r>
      <w:r w:rsidR="00B56D55">
        <w:rPr>
          <w:sz w:val="28"/>
          <w:szCs w:val="28"/>
        </w:rPr>
        <w:t xml:space="preserve">  </w:t>
      </w:r>
      <w:r w:rsidR="00C838EF" w:rsidRPr="00B56D55">
        <w:rPr>
          <w:sz w:val="28"/>
          <w:szCs w:val="28"/>
        </w:rPr>
        <w:t xml:space="preserve"> </w:t>
      </w:r>
      <w:r w:rsidR="009D25FB" w:rsidRPr="00B56D55">
        <w:rPr>
          <w:sz w:val="28"/>
          <w:szCs w:val="28"/>
        </w:rPr>
        <w:t xml:space="preserve"> </w:t>
      </w:r>
      <w:r w:rsidRPr="00B56D55">
        <w:rPr>
          <w:sz w:val="28"/>
          <w:szCs w:val="28"/>
        </w:rPr>
        <w:t>Е.Т.Набиулина</w:t>
      </w: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p w:rsidR="00CC080D" w:rsidRPr="00B56D55" w:rsidRDefault="00CC080D" w:rsidP="009566BD">
      <w:pPr>
        <w:ind w:left="-284"/>
        <w:jc w:val="both"/>
        <w:rPr>
          <w:sz w:val="28"/>
          <w:szCs w:val="28"/>
        </w:rPr>
      </w:pPr>
    </w:p>
    <w:sectPr w:rsidR="00CC080D" w:rsidRPr="00B56D55" w:rsidSect="00D844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F4" w:rsidRDefault="00244EF4" w:rsidP="00D84424">
      <w:r>
        <w:separator/>
      </w:r>
    </w:p>
  </w:endnote>
  <w:endnote w:type="continuationSeparator" w:id="0">
    <w:p w:rsidR="00244EF4" w:rsidRDefault="00244EF4" w:rsidP="00D8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F4" w:rsidRDefault="00244EF4" w:rsidP="00D84424">
      <w:r>
        <w:separator/>
      </w:r>
    </w:p>
  </w:footnote>
  <w:footnote w:type="continuationSeparator" w:id="0">
    <w:p w:rsidR="00244EF4" w:rsidRDefault="00244EF4" w:rsidP="00D84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0564"/>
      <w:docPartObj>
        <w:docPartGallery w:val="Page Numbers (Top of Page)"/>
        <w:docPartUnique/>
      </w:docPartObj>
    </w:sdtPr>
    <w:sdtContent>
      <w:p w:rsidR="00CF1095" w:rsidRDefault="005931E8">
        <w:pPr>
          <w:pStyle w:val="a6"/>
          <w:jc w:val="center"/>
        </w:pPr>
        <w:fldSimple w:instr=" PAGE   \* MERGEFORMAT ">
          <w:r w:rsidR="00B56D55">
            <w:rPr>
              <w:noProof/>
            </w:rPr>
            <w:t>5</w:t>
          </w:r>
        </w:fldSimple>
      </w:p>
    </w:sdtContent>
  </w:sdt>
  <w:p w:rsidR="00CF1095" w:rsidRDefault="00CF109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BD"/>
    <w:rsid w:val="00000643"/>
    <w:rsid w:val="00010863"/>
    <w:rsid w:val="000655A0"/>
    <w:rsid w:val="00070656"/>
    <w:rsid w:val="00086395"/>
    <w:rsid w:val="00092672"/>
    <w:rsid w:val="000B21DC"/>
    <w:rsid w:val="000B6EA5"/>
    <w:rsid w:val="000E6151"/>
    <w:rsid w:val="0011209B"/>
    <w:rsid w:val="00113256"/>
    <w:rsid w:val="00124AF1"/>
    <w:rsid w:val="00127845"/>
    <w:rsid w:val="00175C28"/>
    <w:rsid w:val="001909E7"/>
    <w:rsid w:val="001B3968"/>
    <w:rsid w:val="001D4966"/>
    <w:rsid w:val="001E2702"/>
    <w:rsid w:val="00244EF4"/>
    <w:rsid w:val="00257727"/>
    <w:rsid w:val="00286EB2"/>
    <w:rsid w:val="00296EA4"/>
    <w:rsid w:val="002A08A5"/>
    <w:rsid w:val="002E072D"/>
    <w:rsid w:val="00310E85"/>
    <w:rsid w:val="00342EC7"/>
    <w:rsid w:val="003535A8"/>
    <w:rsid w:val="00364251"/>
    <w:rsid w:val="00377E5C"/>
    <w:rsid w:val="0039056E"/>
    <w:rsid w:val="003B3232"/>
    <w:rsid w:val="003B7225"/>
    <w:rsid w:val="0043591A"/>
    <w:rsid w:val="00437009"/>
    <w:rsid w:val="00452F62"/>
    <w:rsid w:val="00471153"/>
    <w:rsid w:val="00481454"/>
    <w:rsid w:val="00493F2F"/>
    <w:rsid w:val="004B2444"/>
    <w:rsid w:val="00531BC8"/>
    <w:rsid w:val="0058201A"/>
    <w:rsid w:val="005931E8"/>
    <w:rsid w:val="00597D5F"/>
    <w:rsid w:val="005A7C62"/>
    <w:rsid w:val="005C3D9D"/>
    <w:rsid w:val="00604167"/>
    <w:rsid w:val="00641408"/>
    <w:rsid w:val="00656660"/>
    <w:rsid w:val="006C5459"/>
    <w:rsid w:val="006D2DA8"/>
    <w:rsid w:val="00741CBC"/>
    <w:rsid w:val="00746693"/>
    <w:rsid w:val="007531EB"/>
    <w:rsid w:val="0075728C"/>
    <w:rsid w:val="007677EB"/>
    <w:rsid w:val="007770F1"/>
    <w:rsid w:val="007D74A5"/>
    <w:rsid w:val="007E55DF"/>
    <w:rsid w:val="0088459E"/>
    <w:rsid w:val="008A716F"/>
    <w:rsid w:val="008C24A4"/>
    <w:rsid w:val="008C34CB"/>
    <w:rsid w:val="008E146E"/>
    <w:rsid w:val="009015B6"/>
    <w:rsid w:val="009171D4"/>
    <w:rsid w:val="009216CF"/>
    <w:rsid w:val="009251E2"/>
    <w:rsid w:val="009566BD"/>
    <w:rsid w:val="0096462B"/>
    <w:rsid w:val="009915CD"/>
    <w:rsid w:val="009D25FB"/>
    <w:rsid w:val="009F303E"/>
    <w:rsid w:val="00A559AD"/>
    <w:rsid w:val="00A75A15"/>
    <w:rsid w:val="00A84020"/>
    <w:rsid w:val="00A87D1D"/>
    <w:rsid w:val="00AA5B6A"/>
    <w:rsid w:val="00AB0A5C"/>
    <w:rsid w:val="00AE720E"/>
    <w:rsid w:val="00B33D5E"/>
    <w:rsid w:val="00B55717"/>
    <w:rsid w:val="00B567FD"/>
    <w:rsid w:val="00B56D55"/>
    <w:rsid w:val="00B67C35"/>
    <w:rsid w:val="00B7033B"/>
    <w:rsid w:val="00B71DED"/>
    <w:rsid w:val="00B854CF"/>
    <w:rsid w:val="00BA73A1"/>
    <w:rsid w:val="00BE38BB"/>
    <w:rsid w:val="00BF588D"/>
    <w:rsid w:val="00C15E16"/>
    <w:rsid w:val="00C177DA"/>
    <w:rsid w:val="00C42912"/>
    <w:rsid w:val="00C44986"/>
    <w:rsid w:val="00C66EA1"/>
    <w:rsid w:val="00C70A93"/>
    <w:rsid w:val="00C838EF"/>
    <w:rsid w:val="00CC080D"/>
    <w:rsid w:val="00CC103F"/>
    <w:rsid w:val="00CD5122"/>
    <w:rsid w:val="00CD7B9C"/>
    <w:rsid w:val="00CE67BA"/>
    <w:rsid w:val="00CF1095"/>
    <w:rsid w:val="00D3492B"/>
    <w:rsid w:val="00D6666C"/>
    <w:rsid w:val="00D81486"/>
    <w:rsid w:val="00D84424"/>
    <w:rsid w:val="00D87203"/>
    <w:rsid w:val="00D969A2"/>
    <w:rsid w:val="00DA6DEF"/>
    <w:rsid w:val="00DB346B"/>
    <w:rsid w:val="00DB5DD5"/>
    <w:rsid w:val="00E4636E"/>
    <w:rsid w:val="00E7331B"/>
    <w:rsid w:val="00E80CA7"/>
    <w:rsid w:val="00EB1819"/>
    <w:rsid w:val="00ED07E1"/>
    <w:rsid w:val="00ED2584"/>
    <w:rsid w:val="00EE0097"/>
    <w:rsid w:val="00EE2BC0"/>
    <w:rsid w:val="00EF15E7"/>
    <w:rsid w:val="00F13E8B"/>
    <w:rsid w:val="00F322F0"/>
    <w:rsid w:val="00F44228"/>
    <w:rsid w:val="00F5758A"/>
    <w:rsid w:val="00F60C89"/>
    <w:rsid w:val="00F83306"/>
    <w:rsid w:val="00F93FB3"/>
    <w:rsid w:val="00F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BD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character" w:styleId="a4">
    <w:name w:val="Strong"/>
    <w:basedOn w:val="a0"/>
    <w:uiPriority w:val="22"/>
    <w:qFormat/>
    <w:rsid w:val="00124AF1"/>
    <w:rPr>
      <w:b/>
      <w:bCs/>
    </w:rPr>
  </w:style>
  <w:style w:type="paragraph" w:styleId="a5">
    <w:name w:val="List Paragraph"/>
    <w:basedOn w:val="a"/>
    <w:uiPriority w:val="34"/>
    <w:qFormat/>
    <w:rsid w:val="001E27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44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44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4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6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286EB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286EB2"/>
    <w:pPr>
      <w:spacing w:after="200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931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138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0086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2022">
                              <w:marLeft w:val="45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295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931">
                  <w:marLeft w:val="125"/>
                  <w:marRight w:val="125"/>
                  <w:marTop w:val="25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-gulkevichi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27CD-1458-451C-8CAC-C6631AC8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4028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Nabiulina</cp:lastModifiedBy>
  <cp:revision>25</cp:revision>
  <cp:lastPrinted>2020-03-03T06:04:00Z</cp:lastPrinted>
  <dcterms:created xsi:type="dcterms:W3CDTF">2016-02-19T06:05:00Z</dcterms:created>
  <dcterms:modified xsi:type="dcterms:W3CDTF">2020-03-05T10:17:00Z</dcterms:modified>
</cp:coreProperties>
</file>