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426"/>
        <w:gridCol w:w="1579"/>
        <w:gridCol w:w="1066"/>
        <w:gridCol w:w="1040"/>
        <w:gridCol w:w="1843"/>
        <w:gridCol w:w="427"/>
        <w:gridCol w:w="1984"/>
        <w:gridCol w:w="1949"/>
        <w:gridCol w:w="1980"/>
        <w:gridCol w:w="1000"/>
        <w:gridCol w:w="6"/>
        <w:gridCol w:w="2009"/>
      </w:tblGrid>
      <w:tr w:rsidR="00592DBC" w:rsidRPr="003C3980" w14:paraId="776B73BB" w14:textId="77777777" w:rsidTr="003C3980">
        <w:trPr>
          <w:trHeight w:val="880"/>
        </w:trPr>
        <w:tc>
          <w:tcPr>
            <w:tcW w:w="153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791A7" w14:textId="3E24DEAD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C3980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Реестр мероприятий проведённых Контрольно-счетной палатой муниципального образования Гулькевичский район в  2023году</w:t>
            </w:r>
          </w:p>
        </w:tc>
      </w:tr>
      <w:tr w:rsidR="00592DBC" w:rsidRPr="00592DBC" w14:paraId="0D6FDBF2" w14:textId="77777777" w:rsidTr="003C3980">
        <w:trPr>
          <w:trHeight w:val="19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B263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C39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C39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6EA2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 для проведения мероприятия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E421A2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 проверенных средств                                 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EB032A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 т.ч. проверка имущества               </w:t>
            </w:r>
            <w:r w:rsidRPr="003C398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 (балансовая стоимость)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4EC2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Объект проверки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0B2804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Количество проверенных объектов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FC7E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Предмет проверки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3BD9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нарушений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D802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Правовые основания квалификации нарушений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4CBF4F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сумма нарушений (</w:t>
            </w:r>
            <w:proofErr w:type="spellStart"/>
            <w:r w:rsidRPr="003C39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3C39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3C39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3C39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19D5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Принятые меры в связи с выявленными нарушениями</w:t>
            </w:r>
          </w:p>
        </w:tc>
      </w:tr>
      <w:tr w:rsidR="00592DBC" w:rsidRPr="00592DBC" w14:paraId="265863F2" w14:textId="77777777" w:rsidTr="003C3980">
        <w:trPr>
          <w:trHeight w:val="2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850B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BE54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735C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398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57E7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1DB1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1B44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E53B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E712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60D3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5CD7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2DBC" w:rsidRPr="003C3980" w14:paraId="7E6791D1" w14:textId="77777777" w:rsidTr="003C3980">
        <w:trPr>
          <w:trHeight w:val="24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F0B77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Контрольные мероприятия</w:t>
            </w:r>
          </w:p>
        </w:tc>
      </w:tr>
      <w:tr w:rsidR="00592DBC" w:rsidRPr="00592DBC" w14:paraId="4239FF20" w14:textId="77777777" w:rsidTr="00280302">
        <w:trPr>
          <w:trHeight w:val="28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0AF7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B924C" w14:textId="277F6F63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План КСП МО Гулькевичский район, утвержденный распоряжением председателя КСП МО Гулькевичский район от 27.12.2022г.             № 32-р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87561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738220,5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BE92C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D1C25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Администрации городских и сельских поселений Гулькевичского района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D8524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99DC7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достоверности, полноты и соответствия нормативным требованиям составления и предоставления бюджетной отчетности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6C41E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Установленные внешней проверкой нарушения и недостатки, не оказали существенное влияние на достоверность данных сводного годового отчёта по исполнению бюджета поселений.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E9128" w14:textId="77777777" w:rsidR="003C3980" w:rsidRPr="003C3980" w:rsidRDefault="003C3980" w:rsidP="003C3980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98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398B4" w14:textId="77777777" w:rsidR="003C3980" w:rsidRPr="003C3980" w:rsidRDefault="003C3980" w:rsidP="003C3980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98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FDE5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92DBC" w:rsidRPr="00592DBC" w14:paraId="38C652D6" w14:textId="77777777" w:rsidTr="004677A4">
        <w:trPr>
          <w:trHeight w:val="33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4CA9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2C7AA" w14:textId="5EE0E8F4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План КСП МО Гулькевичский район, утвержденный распоряжением председателя КСП МО Гулькевичский район от 27.12.2022г.             № 32-р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2772F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15 113,30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32948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37584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Детская музыкальная школа                     г. Гулькевичи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011EE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CD484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Проверка обоснованности, полноты и своевременности финансового обеспечения муниципального задания, назначения и осуществления выплат по оплате труда работников в муниципальном бюджетном учреждении 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дополнительного образования Детской музыкальной школе             г. Гулькевичи муниципального образования Гулькевичский район.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1ABEF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Нарушены сроки, периодичность перечисления субсидии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DE3D1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п. 2.1.3. Соглашения о порядке и условиях предоставления субсидии на финансовое обеспечение выполнения муниципального задания на оказание муниципальных услуг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9834B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182D4" w14:textId="77777777" w:rsidR="00B95370" w:rsidRPr="00592DBC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Выдано представление для принятия мер по устранению нарушений от 27.02.2023г.</w:t>
            </w:r>
          </w:p>
          <w:p w14:paraId="6176936A" w14:textId="77777777" w:rsidR="00B95370" w:rsidRPr="00592DBC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№ 03-01/1     </w:t>
            </w:r>
          </w:p>
          <w:p w14:paraId="7682F9F5" w14:textId="77777777" w:rsidR="00B95370" w:rsidRPr="00592DBC" w:rsidRDefault="00B9537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140AF0F" w14:textId="77777777" w:rsidR="00B95370" w:rsidRPr="00592DBC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Административный штраф по ст.15.15.5 КоАП РФ в сумме 10,0 тыс. рублей </w:t>
            </w:r>
          </w:p>
          <w:p w14:paraId="6CFB50F8" w14:textId="77777777" w:rsidR="00B95370" w:rsidRPr="00592DBC" w:rsidRDefault="00B9537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B7EC132" w14:textId="7CAE8B85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Акт проверки 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направлен в прокуратуру Гулькевичского района для дачи правовой оценки выявленным нарушениям</w:t>
            </w:r>
          </w:p>
        </w:tc>
      </w:tr>
      <w:tr w:rsidR="00592DBC" w:rsidRPr="00592DBC" w14:paraId="2B439206" w14:textId="77777777" w:rsidTr="00280302">
        <w:trPr>
          <w:trHeight w:val="39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B402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8984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7029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9B41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D597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FEE9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10A1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5BE1C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Документы не размещены или размещены на официальном сайте с нарушением установленного срока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B3F44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п. 15 Приказа Минфина РФ от 21.07.2011 г.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700B9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9E0F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2DBC" w:rsidRPr="00592DBC" w14:paraId="03170AA9" w14:textId="77777777" w:rsidTr="00B95370">
        <w:trPr>
          <w:trHeight w:val="23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AB39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88A4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DABE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525D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7B1F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3D17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5355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98B4B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при начислении и выплате заработной платы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1848D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Ст. 133 Трудового кодекса РФ,   Положение об оплате труда работников МБОУ ДОД детской музыкальной школы, утвержденное приказом № 94 от 03.06.2019г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6F9EC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D7BC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2DBC" w:rsidRPr="00592DBC" w14:paraId="7A292F54" w14:textId="77777777" w:rsidTr="00B95370">
        <w:trPr>
          <w:trHeight w:val="2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B430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5129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5376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86DF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EAEA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B494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53A0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C145D" w14:textId="77777777" w:rsidR="003C3980" w:rsidRPr="003C3980" w:rsidRDefault="003C3980" w:rsidP="00B953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Несоблюдение требований нормативных актов, регламентирующих порядок ведения бухгалтерского учета расчетов с подотчетными лицами.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61B90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ст. 9 Федерального закона № 402-ФЗ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C2CD1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2F09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2DBC" w:rsidRPr="00592DBC" w14:paraId="2FEDC1FE" w14:textId="77777777" w:rsidTr="00B95370">
        <w:trPr>
          <w:trHeight w:val="27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99929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58640" w14:textId="7555B71F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План КСП МО Гулькевичский район, утвержденный распоряжением председателя КСП МО Гулькевичский район от 27.12.2022г.             № 32-р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BFC40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25 925,6 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8E329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F99C7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детской школы искусств г. Гулькевичи муниципального образования Гулькевичский район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B20C3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4BEE5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Проверка обоснованности, полноты, и своевременности финансового обеспечения муниципальных заданий, назначения и осуществления выплат по оплате </w:t>
            </w:r>
            <w:proofErr w:type="gramStart"/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труда работников муниципального бюджетного учреждения дополнительного образования детской школы искусств</w:t>
            </w:r>
            <w:proofErr w:type="gramEnd"/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г. Гулькевичи муниципального образования Гулькевичский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C19CD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Нарушены сроки, периодичность перечисления субсидии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6B9AC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п. 2.1.3. Соглашения о порядке и условиях предоставления субсидии на финансовое обеспечение выполнения муниципального задания на оказание муниципальных услуг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DBA0C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2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C2E8F" w14:textId="77777777" w:rsidR="00B95370" w:rsidRPr="00592DBC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Выдано представление для принятия мер по устранению нарушений от 27.02.2023г.</w:t>
            </w:r>
          </w:p>
          <w:p w14:paraId="58A788F6" w14:textId="77777777" w:rsidR="00B95370" w:rsidRPr="00592DBC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№ 03-01/2</w:t>
            </w:r>
          </w:p>
          <w:p w14:paraId="218D76ED" w14:textId="77777777" w:rsidR="00B95370" w:rsidRPr="00592DBC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Административный штраф по ст.15.15.5 КоАП РФ в сумме 10,0 тыс. рублей </w:t>
            </w:r>
          </w:p>
          <w:p w14:paraId="0B5751E7" w14:textId="2E3E27E6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Акт проверки направлен в прокуратуру Гулькевичского района для дачи правовой оценки выявленным нарушениям</w:t>
            </w:r>
          </w:p>
        </w:tc>
      </w:tr>
      <w:tr w:rsidR="00592DBC" w:rsidRPr="00592DBC" w14:paraId="22E1AE8D" w14:textId="77777777" w:rsidTr="00B95370">
        <w:trPr>
          <w:trHeight w:val="189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F428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75ED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E54E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C3DE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F004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B785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6314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B030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_Hlk156823847"/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при начислении и выплате заработной платы</w:t>
            </w:r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E492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Ст. 133, 284, 285 Трудового кодекса РФ,   Положение об оплате труда работников МБОУ ДОД детской школы искусств, от 31.08.2020г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ABA7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144,8</w:t>
            </w:r>
          </w:p>
        </w:tc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EDC0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2DBC" w:rsidRPr="00592DBC" w14:paraId="6B4255D2" w14:textId="77777777" w:rsidTr="00B95370">
        <w:trPr>
          <w:trHeight w:val="32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1BDB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8915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D361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0787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B755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2A4B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671A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9DFA7C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Суммы не соответствуют дополнительным соглашениям по объемам предоставляемых субсидий на финансовое обеспечение государственного (муниципального) задания, целевых субсидий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9F9E4" w14:textId="77777777" w:rsidR="00592DBC" w:rsidRPr="00592DBC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п. 12 разд. II Приказа Минфина России от 31 августа 2018 г </w:t>
            </w:r>
          </w:p>
          <w:p w14:paraId="759F16B3" w14:textId="6FC8604B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186н </w:t>
            </w:r>
            <w:r w:rsidR="00592DBC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О Требованиях к составлению и утверждению плана финансово-хозяйственной деятельности государственного (муниципального) учреждения</w:t>
            </w:r>
            <w:r w:rsidR="00592DBC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6BEF2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281,8</w:t>
            </w:r>
          </w:p>
        </w:tc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35BD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2DBC" w:rsidRPr="00592DBC" w14:paraId="091ACFF7" w14:textId="77777777" w:rsidTr="00B95370">
        <w:trPr>
          <w:trHeight w:val="1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4209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5113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1ED9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0F40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C85D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9EE0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AEBF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3B824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При инвентаризации основных средств установлено не эффективное использование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C265B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ст. 34 Бюджетного Кодекса РФ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82C67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3FDD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2DBC" w:rsidRPr="00592DBC" w14:paraId="3E11B405" w14:textId="77777777" w:rsidTr="00B95370">
        <w:trPr>
          <w:trHeight w:val="4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8DF91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974A" w14:textId="745F2256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План КСП МО Гулькевичский район, утвержденный распоряжением председателя КСП МО Гулькевичский район от 27.12.2022г.             № 32-р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9D504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4895,4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DB9D7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F6091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Муниципальные учреждения подведомственные управлению образования администрации муниципального образования Гулькевичский район.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8976F" w14:textId="189CCB52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6416F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Аудит целевого и эффективного использования бюджетных средств, выделенных на обеспечение пожарной безопасности объектов культуры, образования на территории муниципального образования Гулькевичский район в рамках муниципальной программы муниципального образования Гулькевичский район «Обеспечение пожарной безопасности»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91D70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Заказчиками, учреждения подведомственные управлению образования администрации МО Гулькевичский район, не взыскана неустойка за нарушение срока выполнения контрактов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B0A90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В нарушение п.1 ст. 330, п.1 ст.332 Гражданского кодекса РФ</w:t>
            </w:r>
            <w:proofErr w:type="gramStart"/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муниципальных контрактов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E49E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8D69C" w14:textId="77777777" w:rsidR="00592DBC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Выдано представление для принятия мер по устранению нарушений от 13.03.2023.</w:t>
            </w:r>
          </w:p>
          <w:p w14:paraId="774A5611" w14:textId="39DBBB2F" w:rsidR="00592DBC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№ 03-01/3,                                      </w:t>
            </w:r>
          </w:p>
          <w:p w14:paraId="727627A4" w14:textId="77777777" w:rsidR="00592DBC" w:rsidRDefault="00592DBC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F3F64F9" w14:textId="79D4C428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Акт проверки направлен в прокуратуру Гулькевичского района для дачи правовой оценки выявленным нарушениям</w:t>
            </w:r>
          </w:p>
        </w:tc>
      </w:tr>
      <w:tr w:rsidR="00592DBC" w:rsidRPr="00592DBC" w14:paraId="30F6D0CF" w14:textId="77777777" w:rsidTr="007A12B7">
        <w:trPr>
          <w:trHeight w:val="324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3FE8E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6628" w14:textId="00B523AC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План КСП МО Гулькевичский район, утвержденный распоряжением председателя КСП МО Гулькевичский район от 27.12.2022г.             № 32-р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0B478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5397,4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83250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F1549" w14:textId="6614BCDE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592DBC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Сельский дом культуры Новоукраинского сельского поселения Гулькевичского района</w:t>
            </w:r>
            <w:r w:rsidR="00592DBC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04C7D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32F60" w14:textId="6E02AA41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Проверка финансово-хозяйственной деятельности муниципального казенного учреждения культуры </w:t>
            </w:r>
            <w:r w:rsidR="00592DBC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Сельский дом культуры Новоукраинского сельского поселения Гулькевичского района</w:t>
            </w:r>
            <w:r w:rsidR="00592DBC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D5929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установленного порядка составления, утверждения и ведения бюджетной сметы казенного учреждения.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220DB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Приказ Минфина России от 14.02.2018 № 26н «Об общих требованиях к порядку составления, утверждения и ведения бюджетных смет казенных учреждений»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35CC9" w14:textId="7F7E4098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="004677A4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0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395AB" w14:textId="2B60FDDF" w:rsidR="00592DBC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Выдано представление для принятия мер по устранению нарушений от 03.04.2023г.                                 № 03-01/5  </w:t>
            </w:r>
          </w:p>
          <w:p w14:paraId="354AC006" w14:textId="46CEE94C" w:rsidR="00592DBC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592DBC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дминистративный штраф по ст.15.15.7 КоАП РФ в сумме 10,0 тыс. рублей, </w:t>
            </w:r>
          </w:p>
          <w:p w14:paraId="3CFADFA8" w14:textId="77777777" w:rsidR="00592DBC" w:rsidRDefault="00592DBC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64B4730" w14:textId="3DDFFA08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Акт проверки 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направлен в прокуратуру Гулькевичского района для дачи правовой оценки выявленным нарушениям</w:t>
            </w:r>
          </w:p>
        </w:tc>
      </w:tr>
      <w:tr w:rsidR="00592DBC" w:rsidRPr="00592DBC" w14:paraId="24819F05" w14:textId="77777777" w:rsidTr="007A12B7">
        <w:trPr>
          <w:trHeight w:val="3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5CE9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039A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0430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65BB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6490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D9E7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5AD8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4E7D6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при начислении и выплате заработной платы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1D0DD" w14:textId="77777777" w:rsidR="007A12B7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Ст. 133, 284, 285 Трудового кодекса РФ,   Положение об оплате труда работников муниципальных казенных учреждений культуры, искусства и кинематографии Новоукраинского с/</w:t>
            </w:r>
            <w:proofErr w:type="gramStart"/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Гулькевичского района,</w:t>
            </w:r>
          </w:p>
          <w:p w14:paraId="257ECEA4" w14:textId="2392B2CB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от 01.12.2020г.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A3183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3074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2DBC" w:rsidRPr="00592DBC" w14:paraId="701A07FF" w14:textId="77777777" w:rsidTr="005D2856">
        <w:trPr>
          <w:trHeight w:val="26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E443B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C54DC" w14:textId="40263CA6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План КСП МО Гулькевичский район, утвержденный распоряжением председателя КСП МО Гулькевичский район от 27.12.2022г.             № 32-р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07C6D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11 327,7 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28DB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6296F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«Центр культуры и досуга сельского поселения Кубань Гулькевичского района».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052EE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A3280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финансово-хозяйственной деятельности муниципального казенного учреждения культуры «Центр культуры и досуга сельского поселения Кубань Гулькевичского района».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041A1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установленного порядка составления, утверждения и ведения бюджетной сметы казенного учреждения.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26AE5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Приказ Минфина России от 14.02.2018 № 26н «Об общих требованиях к порядку составления, утверждения и ведения бюджетных смет казенных учреждений»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BAFE0" w14:textId="559F10A3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="004677A4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0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79D890" w14:textId="387DF0AF" w:rsidR="00592DBC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Выдано представление для принятия мер по устранению нарушений от 03.04.2023г.                                 № 03-01/4 </w:t>
            </w:r>
          </w:p>
          <w:p w14:paraId="01260A2C" w14:textId="77777777" w:rsidR="00592DBC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="00592DBC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дминистративный штраф по ст.15.15.7 КоАП РФ в сумме 10,0 тыс. рублей</w:t>
            </w:r>
          </w:p>
          <w:p w14:paraId="3A7BD554" w14:textId="38647695" w:rsidR="00592DBC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B1718A9" w14:textId="51D6CCDC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Акт проверки направлен в прокуратуру Гулькевичского района для дачи правовой оценки выявленным нарушениям</w:t>
            </w:r>
          </w:p>
        </w:tc>
      </w:tr>
      <w:tr w:rsidR="00592DBC" w:rsidRPr="00592DBC" w14:paraId="3EE7A8B7" w14:textId="77777777" w:rsidTr="00592DBC">
        <w:trPr>
          <w:trHeight w:val="34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C48A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A233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3D9D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ADFD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A9C9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6CFE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388D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51878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при начислении и выплате заработной платы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8839F" w14:textId="0079EB36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Ст. 133, 284, 285 Трудового кодекса РФ,   Положение об оплате труда работников муниципального казенного учреждения </w:t>
            </w:r>
            <w:r w:rsidR="00497A64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Центр культуры и досуга  с/</w:t>
            </w:r>
            <w:proofErr w:type="gramStart"/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Кубань Гулькевичского района</w:t>
            </w:r>
            <w:r w:rsidR="00497A64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, от 06.04.2015г.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E34F0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1D4A6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2DBC" w:rsidRPr="00592DBC" w14:paraId="06E1DDBE" w14:textId="77777777" w:rsidTr="00592DBC">
        <w:trPr>
          <w:trHeight w:val="15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4819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ADC32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4054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D260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6A05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FDAF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016F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CD783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При инвентаризации основных средств установлено не эффективное использование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4B4C6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ст. 34 Бюджетного Кодекса РФ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7F742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5650A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2DBC" w:rsidRPr="00592DBC" w14:paraId="5D0F0A88" w14:textId="77777777" w:rsidTr="00592DBC">
        <w:trPr>
          <w:trHeight w:val="29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82D7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4126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0B3C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D65F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ED56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F746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1C29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C21AB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при отражении операций с материальными запасами, автотранспорт использовался в выходные дни, без приказа о выходе на работу, необоснованные расходы ГСМ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93042" w14:textId="77777777" w:rsidR="005D2856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ст. ст. 158, 162, 264.1, 264.2 БК РФ;               ст. 9 Закона </w:t>
            </w:r>
          </w:p>
          <w:p w14:paraId="168F08AF" w14:textId="78178C95" w:rsidR="00592DBC" w:rsidRDefault="005D2856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3C3980"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402-ФЗ;</w:t>
            </w:r>
          </w:p>
          <w:p w14:paraId="58146F9E" w14:textId="35DE2CA9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п. п. 100-117 Инструкции N 157н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AD9B7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F08BC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2DBC" w:rsidRPr="00592DBC" w14:paraId="1FF7FB24" w14:textId="77777777" w:rsidTr="00592DBC">
        <w:trPr>
          <w:trHeight w:val="11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13F586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BEE1A9" w14:textId="4E8394B6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План КСП МО Гулькевичский район, утвержденный распоряжением председателя КСП МО Гулькевичский район от 27.12.2022г.             № 32-р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E3CAE9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9 414,5 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EC4788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80DBAF" w14:textId="21831989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казенное учреждение «Учреждение по обеспечению деятельности органов местного самоуправления и муниципальных учреждений Новоукраинского сельского поселения Гулькевичского района»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878BA04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850597" w14:textId="3D7772B6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финансово-хозяйственной деятельности муниципального казенного учреждения «Учреждение по обеспечению деятельности органов местного самоуправления и муниципальных учреждений Новоукраинского сельского поселения Гулькевичского района».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45F67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порядка заполнения путевых листов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698D0C" w14:textId="01D49678" w:rsidR="007A12B7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ст. 9 Закона </w:t>
            </w:r>
            <w:r w:rsidR="005D2856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402-ФЗ; п. п. 100-117 Инструкции</w:t>
            </w:r>
          </w:p>
          <w:p w14:paraId="403CBB53" w14:textId="1933FFFC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A12B7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157н; распоряжение Министерства транспорта Российской Федерации от 14.03.2008 </w:t>
            </w:r>
            <w:r w:rsidR="007A12B7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AM 23-р </w:t>
            </w:r>
            <w:r w:rsidR="007A12B7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введении в действие методических рекомендаций </w:t>
            </w:r>
            <w:r w:rsidR="007A12B7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Нормы расхода топлива и смазочных материалов на автомобильном транспорте</w:t>
            </w:r>
            <w:r w:rsidR="007A12B7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2EE0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200881" w14:textId="77777777" w:rsidR="00592DBC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Выдано представление для принятия мер по устранению нарушений от 03.07.2023г.                                 № 03-01/7</w:t>
            </w:r>
          </w:p>
          <w:p w14:paraId="7AEEDDC0" w14:textId="77777777" w:rsidR="00592DBC" w:rsidRDefault="00592DBC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A211FB9" w14:textId="77777777" w:rsidR="00592DBC" w:rsidRDefault="00592DBC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="003C3980"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дминистративный штраф по ст.15.15.7 КоАП РФ в сумме 10,0 тыс. рублей</w:t>
            </w:r>
          </w:p>
          <w:p w14:paraId="7CC0BFC8" w14:textId="77777777" w:rsidR="00592DBC" w:rsidRDefault="00592DBC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D722B67" w14:textId="0E32D0DE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Акт проверки направлен в прокуратуру Гулькевичского района для дачи правовой оценки выявленным нарушениям</w:t>
            </w:r>
          </w:p>
        </w:tc>
      </w:tr>
      <w:tr w:rsidR="00592DBC" w:rsidRPr="00592DBC" w14:paraId="361AAD6E" w14:textId="77777777" w:rsidTr="00592DBC">
        <w:trPr>
          <w:trHeight w:val="40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A5D23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3BF04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3B1E0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BCBC5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525E5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BC085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591C0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27BA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Завышение норм списания ГСМ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CE28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EA83B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88EC9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2DBC" w:rsidRPr="00592DBC" w14:paraId="691B67E2" w14:textId="77777777" w:rsidTr="005D2856">
        <w:trPr>
          <w:trHeight w:val="253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C2AE8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6C6DF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82284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1030F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F3FDF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23DBC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7021B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911D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Невнесение (несвоевременное внесение) изменений в бюджетную смету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3E511" w14:textId="400C01B8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ст. 221 БК РФ; Приках Минфина России от 14.02.2018 № 26н </w:t>
            </w:r>
            <w:r w:rsidR="00592DBC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Общие требования к порядку составления, утверждения и ведения бюджетных смет казенных учреждений</w:t>
            </w:r>
            <w:r w:rsidR="00592DBC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7ADB9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03EF0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2DBC" w:rsidRPr="00592DBC" w14:paraId="3276477A" w14:textId="77777777" w:rsidTr="000D7825">
        <w:trPr>
          <w:trHeight w:val="64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4794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E9FC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2DA2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6576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2FE4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175E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4D50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B992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Учреждением не произведены необходимые действия и не оформлены документы для списания неиспользуемого имущества.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50921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п. 51 Инструкции о применении Единого плана счетов бухгалтерского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учета для органов государственной власти (государственных органов), органов местного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самоуправления, органов управления государственными внебюджетными фондами,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государственных академий наук, государственных (муниципальных) учреждений,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утвержденной приказом Минфина России от 01.12.2010 №157н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10D3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234,7</w:t>
            </w: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66B0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2DBC" w:rsidRPr="00592DBC" w14:paraId="6716C041" w14:textId="77777777" w:rsidTr="004677A4">
        <w:trPr>
          <w:trHeight w:val="16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EF7B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02B8E" w14:textId="4D25C87A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План КСП МО Гулькевичский район, утвержденный распоряжением председ</w:t>
            </w:r>
            <w:r w:rsidRPr="00592DBC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теля КСП МО Гулькевичский район от 27.12.2022г.             № 32-р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3D9C1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49 984,7 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57BA2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49984,7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0C40" w14:textId="77777777" w:rsidR="003C3980" w:rsidRPr="00592DBC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Венцы-Заря</w:t>
            </w:r>
            <w:proofErr w:type="gramEnd"/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Гулькевичского района</w:t>
            </w:r>
          </w:p>
          <w:p w14:paraId="20CF850C" w14:textId="77777777" w:rsidR="003C3980" w:rsidRPr="00592DBC" w:rsidRDefault="003C3980" w:rsidP="003C398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E84CA60" w14:textId="77777777" w:rsidR="003C3980" w:rsidRPr="003C3980" w:rsidRDefault="003C3980" w:rsidP="003C398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47428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8ED9D" w14:textId="10131899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Аудит соблюдения установленного порядка управления и распоряжения, эффективность </w:t>
            </w:r>
            <w:proofErr w:type="gramStart"/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использования имущества казны администрации сельского поселения</w:t>
            </w:r>
            <w:proofErr w:type="gramEnd"/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Венцы-Заря Гулькевичского района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053A8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порядка ведения учета муниципального имущества и отражения его на соответствующих счетах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65A00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п.143, 144, 146 Инструкции №157н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7A982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1343,2</w:t>
            </w:r>
          </w:p>
        </w:tc>
        <w:tc>
          <w:tcPr>
            <w:tcW w:w="2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E5F4A" w14:textId="77777777" w:rsidR="000D7825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Выдано представление для принятия мер по устранению нарушений от 11.07.2023г.                                 № 03-01/8</w:t>
            </w:r>
          </w:p>
          <w:p w14:paraId="4FBED5A3" w14:textId="2645FAAC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Акт проверки направлен в прокуратуру Гулькевичского района для дачи правовой оценки выявленным нарушениям</w:t>
            </w:r>
          </w:p>
        </w:tc>
      </w:tr>
      <w:tr w:rsidR="00592DBC" w:rsidRPr="00592DBC" w14:paraId="7D3EA75B" w14:textId="77777777" w:rsidTr="000D7825">
        <w:trPr>
          <w:trHeight w:val="44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DA68FC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FA708D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BCA55E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20E051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4A3CC0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094380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6F76B7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35EE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Нарушение порядка учета и ведения реестра муниципального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3B112" w14:textId="630D40B2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Приказ Минэкономразвития РФ от 30.08.2011 №424 «Об утверждении порядка ведения органами местного самоуправления реестров муниципального имущества», Положение о порядке учета и ведения реестра муниципального имущества муниципального образования, утвержденное МПА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CF8F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2644,6</w:t>
            </w:r>
          </w:p>
        </w:tc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03A0DA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2DBC" w:rsidRPr="00592DBC" w14:paraId="76FEF06C" w14:textId="77777777" w:rsidTr="000D7825">
        <w:trPr>
          <w:trHeight w:val="31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A737EE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1998A1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0112EF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402860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59C4A4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D99249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CDB1AB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5BAF8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Несоблюдение требования государственной регистрации прав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B1BC" w14:textId="71599C30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Статьи 131, 164 Гражданского кодекса РФ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статья 4 Федерального закона от 21 июля 1997 г. № 122-ФЗ </w:t>
            </w:r>
            <w:r w:rsidR="007A12B7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О государственной регистрации прав на недвижимое имущество и сделок с ним</w:t>
            </w:r>
            <w:r w:rsidR="007A12B7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933AA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16563,5</w:t>
            </w: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6FEDB5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2DBC" w:rsidRPr="00592DBC" w14:paraId="19FFC746" w14:textId="77777777" w:rsidTr="000D7825">
        <w:trPr>
          <w:trHeight w:val="183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5A5DDD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CFC039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0E3BDA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1AD876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EEFE8A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A7AC2D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53574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08DC4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Несоблюдение порядка обязательной регистрации возникновения, прав на земельные участки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B5DE4" w14:textId="47A5A2D2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Статьи 25, 26 Земельного кодекса РФ, Федеральный закон от 13.07.2015 № 218-ФЗ </w:t>
            </w:r>
            <w:r w:rsidR="000D7825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О государственной регистрации недвижимости</w:t>
            </w:r>
            <w:r w:rsidR="000D7825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DA475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1943,4</w:t>
            </w: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5AF1EB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2DBC" w:rsidRPr="00592DBC" w14:paraId="443D1AF2" w14:textId="77777777" w:rsidTr="000D7825">
        <w:trPr>
          <w:trHeight w:val="9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8C887F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5D2F3B" w14:textId="3D88D699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План КСП МО Гулькевичский район, утвержденный распоряжением председателя КСП МО Гулькевичский район от 27.12.2022г.             № 32-р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E99BA9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12 831,2 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058932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6D2518" w14:textId="0002DE65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казенное учреждение «Учреждение по обеспечению</w:t>
            </w:r>
            <w:r w:rsidR="000D782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деятельности органов местного самоуправления и муниципальных учреждений сельского поселения Кубань Гулькевичского района».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34F311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DBBDA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отдельных вопросов финансово-хозяйственной деятельности муниципального казенного учреждения «Учреждение по обеспечению деятельности органов местного самоуправления и муниципальных учреждений сельского поселения Кубань Гулькевичского района».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C6A84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при начислении и выплате заработной платы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F3F5D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Ст. 152 Трудового кодекса РФ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EC4E7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2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D4B887" w14:textId="77777777" w:rsidR="000D7825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Выдано представление для принятия мер по устранению нарушений от 14.07.2023г.                                 № 03-01/9</w:t>
            </w:r>
          </w:p>
          <w:p w14:paraId="3E65D827" w14:textId="77777777" w:rsidR="000D7825" w:rsidRDefault="000D7825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7549DF9" w14:textId="7CBA4B41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Акт проверки направлен в прокуратуру Гулькевичского района для дачи правовой оценки выявленным нарушениям</w:t>
            </w:r>
          </w:p>
        </w:tc>
      </w:tr>
      <w:tr w:rsidR="00592DBC" w:rsidRPr="00592DBC" w14:paraId="1F7E5759" w14:textId="77777777" w:rsidTr="003C3980">
        <w:trPr>
          <w:trHeight w:val="15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3F864F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108114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34CA30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3D58D2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8551C5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9ED879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4EA1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C6AEE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При инвентаризации основных средств установлено не эффективное использование имущества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EA46" w14:textId="4CCEC021" w:rsidR="003C3980" w:rsidRPr="003C3980" w:rsidRDefault="005D2856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="003C3980"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т. 34 Бюджетного Кодекса РФ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E7A02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7BA53A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2DBC" w:rsidRPr="00592DBC" w14:paraId="210884F0" w14:textId="77777777" w:rsidTr="00805730">
        <w:trPr>
          <w:trHeight w:val="47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E9AA6D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3C012C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05CC34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77AAD9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E23D5E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59269F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9C0C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E3C9E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Неправомерное списание ГСМ: завышение норм списания, завышение показаний километража в путевых листах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F2DC" w14:textId="7024AB94" w:rsidR="00D05055" w:rsidRDefault="005D2856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="003C3980"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т. 9 Закона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3C3980"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402-ФЗ; п. п. 100-117 Инструкции</w:t>
            </w:r>
          </w:p>
          <w:p w14:paraId="70386571" w14:textId="0DFEC4A3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05055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157н; распоряжение Министерства транспорта Российской Федерации от 14.03.2008 </w:t>
            </w:r>
            <w:r w:rsidR="00D05055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AM 23-р </w:t>
            </w:r>
            <w:r w:rsidR="00D05055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введении в действие методических рекомендаций </w:t>
            </w:r>
            <w:r w:rsidR="00D05055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Нормы расхода топлива и смазочных материалов на автомобильном транспорте</w:t>
            </w:r>
            <w:r w:rsidR="00D05055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9D68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DB7445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2DBC" w:rsidRPr="00592DBC" w14:paraId="67B47C28" w14:textId="77777777" w:rsidTr="005D2856">
        <w:trPr>
          <w:trHeight w:val="32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A70E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A2F1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F61B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3BB4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56AF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5FCD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086D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05FA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документами, в том числе отсутствие первичных учетных документов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B1E90" w14:textId="77777777" w:rsidR="005D2856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ст. 9 Закона </w:t>
            </w:r>
          </w:p>
          <w:p w14:paraId="3D99337E" w14:textId="49D74912" w:rsidR="003C3980" w:rsidRPr="003C3980" w:rsidRDefault="00D05055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="003C3980"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402-ФЗ;                              п. п. 10, 11 Инструкции </w:t>
            </w:r>
            <w:r w:rsidR="00805730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="003C3980"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157н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434A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1048,4</w:t>
            </w:r>
          </w:p>
        </w:tc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318B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2DBC" w:rsidRPr="00592DBC" w14:paraId="4F39096C" w14:textId="77777777" w:rsidTr="005D2856">
        <w:trPr>
          <w:trHeight w:val="40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027F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86E31" w14:textId="459D8319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План КСП МО Гулькевичский район, утвержденный распоряжением председателя КСП МО Гулькевичский район от 27.12.2022г.             № 32-р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84683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13 287,2 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5DB0B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10B77" w14:textId="122F9F4B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казенное учреждение «Управление капитального строительства» муниципального образования Гулькевичского рай</w:t>
            </w:r>
            <w:r w:rsidR="00805730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19F3C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693D1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финансово-хозяйственной деятельности муниципального казенного учреждения «Управление капитального строительства» муниципального образования Гулькевичский район.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19CA8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Невнесение (несвоевременное внесение) изменений в бюджетную смету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3A9CE" w14:textId="1E2ED8BF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ст. 221 БК РФ; Приках Минфина России от 14.02.2018 № 26н </w:t>
            </w:r>
            <w:r w:rsidR="00805730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Общие требования к порядку составления, утверждения и ведения бюджетных смет казенных учреждений</w:t>
            </w:r>
            <w:r w:rsidR="00805730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1656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5ACA6" w14:textId="77777777" w:rsidR="0080573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Выдано представление для принятия мер по устранению нарушений от 23.08.2023г.                                 № 03-01/10</w:t>
            </w:r>
          </w:p>
          <w:p w14:paraId="3C9355BD" w14:textId="77777777" w:rsidR="00805730" w:rsidRDefault="0080573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56A422F" w14:textId="77777777" w:rsidR="0080573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Административный штраф по ст.15.15.7 КоАП РФ в сумме 10,0 тыс. рублей </w:t>
            </w:r>
          </w:p>
          <w:p w14:paraId="797D9894" w14:textId="216E9081" w:rsidR="0080573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</w:t>
            </w:r>
          </w:p>
          <w:p w14:paraId="68639431" w14:textId="55034512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Акт проверки направлен в прокуратуру Гулькевичского 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района для дачи правовой оценки выявленным нарушениям</w:t>
            </w:r>
          </w:p>
        </w:tc>
      </w:tr>
      <w:tr w:rsidR="00592DBC" w:rsidRPr="00592DBC" w14:paraId="7926FD37" w14:textId="77777777" w:rsidTr="005D2856">
        <w:trPr>
          <w:trHeight w:val="43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441B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B1C6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DD55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EF00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CD35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4DFB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8D51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35570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" w:name="_Hlk156823740"/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Неправомерное списание ГСМ</w:t>
            </w:r>
            <w:bookmarkEnd w:id="2"/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: завышение норм списания, завышение показаний километража в путевых листах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16A94" w14:textId="356A475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ст. 9 Закона N402-ФЗ; п. п. 100-117 Инструкции </w:t>
            </w:r>
            <w:r w:rsidR="005D2856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157н; распоряжение Министерства транспорта Российской Федерации от 14.03.2008 </w:t>
            </w:r>
            <w:r w:rsidR="005D2856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AM 23-р </w:t>
            </w:r>
            <w:r w:rsidR="00D05055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введении в действие методических рекомендаций </w:t>
            </w:r>
            <w:r w:rsidR="00D05055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Нормы расхода топлива и смазочных материалов на автомобильном транспорте</w:t>
            </w:r>
            <w:r w:rsidR="00D05055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26EC8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BF48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2DBC" w:rsidRPr="00592DBC" w14:paraId="66DA4AB6" w14:textId="77777777" w:rsidTr="005D2856">
        <w:trPr>
          <w:trHeight w:val="38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1739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C371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A8CF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D01C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A3E1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C330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B0BF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A84F3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Отсутствие при отражении в бухгалтерском учете операций соответствующих первичных документов, отсутствие дефектной ведомости при ремонте ноутбука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36D7" w14:textId="1E06EDB0" w:rsidR="00280302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Статья 9 Ф</w:t>
            </w:r>
            <w:r w:rsidR="00280302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от 6 декабря 2011 г. № 402-ФЗ </w:t>
            </w:r>
            <w:r w:rsidR="00D05055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О бухгалтерском учете</w:t>
            </w:r>
            <w:r w:rsidR="00D05055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, пункты 23,  28-34 Федерального стандарта</w:t>
            </w:r>
            <w:proofErr w:type="gramStart"/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утв. Приказом Минфина России от 31.12.2016 г. № 256н (с 01.01.2018), Приказ Минфина РФ от 01.12.2010</w:t>
            </w:r>
          </w:p>
          <w:p w14:paraId="704B465A" w14:textId="1B08F4AC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№ 157н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D000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59A7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2DBC" w:rsidRPr="00592DBC" w14:paraId="2D5FFF2E" w14:textId="77777777" w:rsidTr="005D2856">
        <w:trPr>
          <w:trHeight w:val="35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71094C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E9901" w14:textId="46BB35EA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План КСП МО Гулькевичский район, утвержденный распоряжением председателя КСП МО Гулькевичский район от 27.12.2022г.             № 32-р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08086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5 741,0 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F6141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5741,0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ECE1" w14:textId="13B2B8CF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  <w:r w:rsidR="00805730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Историко-краеведческий музей</w:t>
            </w:r>
            <w:r w:rsidR="00805730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Гулькевичского городского поселения Гулькевичского района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64DA6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DD84F" w14:textId="1AD919A1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Аудит целевого и эффективного использования бюджетных средств, выделенных на техническое оснащение муниципальных музеев в рамках муниципальной программы Гулькевичского городского поселения Гулькевичского района </w:t>
            </w:r>
            <w:r w:rsidR="00805730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культуры</w:t>
            </w:r>
            <w:r w:rsidR="00805730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, с элементами аудита в сфере закупок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0240C" w14:textId="0888D02C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Отсутствие при отражении в бухгалтерском учете операций соответствующих первичных документов, не</w:t>
            </w:r>
            <w:r w:rsidR="00B95370" w:rsidRPr="00592DB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обозначение на объекте основных средств их инвентарны</w:t>
            </w:r>
            <w:r w:rsidR="00B95370" w:rsidRPr="00592DB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номеров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5D43E" w14:textId="649BD5C8" w:rsidR="0080573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Статья 9 Ф</w:t>
            </w:r>
            <w:r w:rsidR="00280302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от 6 декабря 2011 г. № 402-ФЗ </w:t>
            </w:r>
            <w:r w:rsidR="00D05055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О бухгалтерском учете</w:t>
            </w:r>
            <w:r w:rsidR="00D05055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, пункты 23,  28-34 Федерального стандарта</w:t>
            </w:r>
            <w:proofErr w:type="gramStart"/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утв. Приказом Минфина России от 31.12.2016 г. </w:t>
            </w:r>
          </w:p>
          <w:p w14:paraId="2FF3F56E" w14:textId="77777777" w:rsidR="0080573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№ 256н (с 01.01.2018),</w:t>
            </w:r>
          </w:p>
          <w:p w14:paraId="23E028FD" w14:textId="5A9C0EE3" w:rsidR="0080573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Приказ Минфина РФ от 01.12.2010 </w:t>
            </w:r>
          </w:p>
          <w:p w14:paraId="7A838F90" w14:textId="6D5653F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№ 157н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71CA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B2E27" w14:textId="77777777" w:rsidR="00B95370" w:rsidRPr="00592DBC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Выдано представление для принятия мер по устранению нарушений от 04.09.2023г.                                 № 03-01/11,</w:t>
            </w:r>
          </w:p>
          <w:p w14:paraId="184515BF" w14:textId="1EF4C0F5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Акт проверки направлен в прокуратуру Гулькевичского района для дачи правовой оценки выявленным нарушениям</w:t>
            </w:r>
          </w:p>
        </w:tc>
      </w:tr>
      <w:tr w:rsidR="00592DBC" w:rsidRPr="00592DBC" w14:paraId="3E2A938E" w14:textId="77777777" w:rsidTr="00805730">
        <w:trPr>
          <w:trHeight w:val="37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D436D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A3E3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F588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59D7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7B9F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7FE4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34B5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C65D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Несвоевременное отражение в бюджетном (бухгалтерском) учете фактов хозяйственной жизни (результатов операций)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E5E6" w14:textId="4A2458BA" w:rsidR="00B95370" w:rsidRPr="00592DBC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Статья 9 Федерального закона от 6 декабря 2011 г. № 402-ФЗ </w:t>
            </w:r>
            <w:r w:rsidR="00D05055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О бухгалтерском учете</w:t>
            </w:r>
            <w:r w:rsidR="00D05055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, пункты 23,  28-34 Федерального стандарта</w:t>
            </w:r>
            <w:proofErr w:type="gramStart"/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утв. Приказом Минфина России от 31.12.2016 г. № 256н (с 01.01.2018), Приказ Минфина РФ от 01.12.2010</w:t>
            </w:r>
          </w:p>
          <w:p w14:paraId="17ECC9FC" w14:textId="6C616B4A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№ 157н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D871C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4832,2</w:t>
            </w:r>
          </w:p>
        </w:tc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30B7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2DBC" w:rsidRPr="00592DBC" w14:paraId="6E34AE90" w14:textId="77777777" w:rsidTr="00B95370">
        <w:trPr>
          <w:trHeight w:val="37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B7579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4FFD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7D20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E182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0A7F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94EA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8243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3974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Отсутствие экспертизы результатов, предусмотренных контрактом (договором), и отчета о результатах отдельного этапа исполнения контракта (договора), о поставленном товаре, выполненной работе или об оказанной услуге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CEDBF" w14:textId="77777777" w:rsidR="0080573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Статья 94 Федерального закона от 5 апреля 2013 г. № 44-ФЗ </w:t>
            </w:r>
          </w:p>
          <w:p w14:paraId="56E5ED4F" w14:textId="032A5935" w:rsidR="003C3980" w:rsidRPr="003C3980" w:rsidRDefault="0080573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="003C3980"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DC531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3980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CC4E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2DBC" w:rsidRPr="00592DBC" w14:paraId="069C2B2E" w14:textId="77777777" w:rsidTr="00B95370">
        <w:trPr>
          <w:trHeight w:val="39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19CF88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3B931C" w14:textId="17103810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План КСП МО Гулькевичский район, утвержденный распоряжением председателя КСП МО Гулькевичский район от 27.12.2022г.             № 32-р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877902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183 521,2 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3A016B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183521,2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55287C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Гулькевичского городского поселения Гулькевичского района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FEE2E1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52B6AA" w14:textId="724BD7FE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Аудит соблюдения установленного порядка управления и распоряжения, эффективность использования имущества казны администрации Гулькевичского городского поселения Гулькевичского района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8B4C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Неперечисление (несвоевременное или неполное перечисление) в бюджет доходов от использования имущества, находящегося в государственной (муниципальной) собственности, установлена задолженность по договорам социального найма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ABFE5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Пункт 5 статьи 41</w:t>
            </w:r>
            <w:r w:rsidRPr="003C39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пункт 3 статьи 161 БК РФ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09381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3980">
              <w:rPr>
                <w:rFonts w:eastAsia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20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AF62F8" w14:textId="77777777" w:rsidR="00B95370" w:rsidRPr="00592DBC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Выдано представление для принятия мер по устранению нарушений от 20.10.2023г.                                 № 03-01/13, </w:t>
            </w:r>
          </w:p>
          <w:p w14:paraId="04B64D2E" w14:textId="77777777" w:rsidR="00B95370" w:rsidRPr="00592DBC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Административное нарушение по ст.15.15.6, предупреждение  </w:t>
            </w:r>
          </w:p>
          <w:p w14:paraId="05577124" w14:textId="30749CF6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Акт проверки направлен в прокуратуру Гулькевичского 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района для дачи правовой оценки выявленным нарушениям                                  </w:t>
            </w:r>
          </w:p>
        </w:tc>
      </w:tr>
      <w:tr w:rsidR="00592DBC" w:rsidRPr="00592DBC" w14:paraId="4B2DE111" w14:textId="77777777" w:rsidTr="00B95370">
        <w:trPr>
          <w:trHeight w:val="42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1378E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D017A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E95CA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53296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273EB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5C687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DFFCF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B8F13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Нарушения порядка </w:t>
            </w:r>
            <w:bookmarkStart w:id="3" w:name="_Hlk156823561"/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ведения учета муниципального имущества и отражения его на соответствующих счетах</w:t>
            </w:r>
            <w:bookmarkEnd w:id="3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B4CE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Порядок учета муниципального имущества; инструкции №157н, №191н, №33н; статьи 9,10  Закона 402-ФЗ; федеральные стандарты, утв. приказом Минфина России от 31.12.2016 г. № № 259н, № 260н (с 01.01.2018), от 27.02.2018 № 32н, от 29.06.2018 № 145н, от 30.05.2018 № 124н;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101B4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37425,6</w:t>
            </w: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B1913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2DBC" w:rsidRPr="00592DBC" w14:paraId="690C107E" w14:textId="77777777" w:rsidTr="00B95370">
        <w:trPr>
          <w:trHeight w:val="267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02A0F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A55F7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0E0BC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A7DD0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97585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E4ACE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8925D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39EE0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Нарушение порядка учета и ведения реестра муниципального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B2CDD7" w14:textId="2729614D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Приказ Минэкономразвития РФ от 30.08.2011 №424; Положение о порядке учета и ведения реестра муниципального имущества муниципального образования, утвержденное МПА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8FA278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4750,7</w:t>
            </w: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8CF0E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2DBC" w:rsidRPr="00592DBC" w14:paraId="0EFF7C5D" w14:textId="77777777" w:rsidTr="00B95370">
        <w:trPr>
          <w:trHeight w:val="2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1ABC3" w14:textId="77777777" w:rsidR="003C3980" w:rsidRPr="003C3980" w:rsidRDefault="003C3980" w:rsidP="003C3980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C398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7003B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0873E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104A8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C752E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81883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13947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F0A8B" w14:textId="68B43539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Несоблюдение требования (порядка) государственной регистрации прав на недвижимое имущество и сделок с ним, государственного кадастрового учета недвижимого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D8A1F" w14:textId="77777777" w:rsidR="00B95370" w:rsidRPr="00592DBC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Статьи 131, 164, 551, 609, 651   ГК     РФ, статья 4  от 2.07.1997 № 122-ФЗ, статьи 1,  15  от 13.07.2015 г. </w:t>
            </w:r>
          </w:p>
          <w:p w14:paraId="6AD467B6" w14:textId="393CB338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218-ФЗ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B9C90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36442,7</w:t>
            </w: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22C6E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2DBC" w:rsidRPr="00592DBC" w14:paraId="28C09988" w14:textId="77777777" w:rsidTr="00B95370">
        <w:trPr>
          <w:trHeight w:val="2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2ADC2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F199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59D0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7B99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59CC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D04F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4170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3E40" w14:textId="4068385A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Несоблюдение требования (порядка) государственной регистрации прав на земельные участки и сделок с ними, государственного кадастрового учета земельных участков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E11EA" w14:textId="0635F5DB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Статьи 25, 26  ЗК      РФ,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статья 4 ФЗ от 21.07.1997 № 122-ФЗ (до 01.01.2020), статьи 1, 15 ФЗ от 13.07.2015 № 218-ФЗ, статьи 131, 164, 551, 609  ГК РФ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210CE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1352,3</w:t>
            </w: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7DAA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2DBC" w:rsidRPr="00592DBC" w14:paraId="70AC5114" w14:textId="77777777" w:rsidTr="00D05055">
        <w:trPr>
          <w:trHeight w:val="31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C7C6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3012C" w14:textId="6443806C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План КСП МО Гулькевичский район, утвержденный распоряжением председателя КСП МО Гулькевичский район от 27.12.2022г.             № 32-р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0D3C5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4483,2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8FDCB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0453" w14:textId="32B062F1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4677A4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Районный организационно-методический центр</w:t>
            </w:r>
            <w:r w:rsidR="004677A4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муниципального образования Гулькевичский район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BCB1B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4BAF3" w14:textId="77777777" w:rsidR="003C3980" w:rsidRPr="00592DBC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Аудит эффективности использования бюджетных сре</w:t>
            </w:r>
            <w:proofErr w:type="gramStart"/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дств в сф</w:t>
            </w:r>
            <w:proofErr w:type="gramEnd"/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ере закупок муниципального казенного учреждения культуры</w:t>
            </w:r>
          </w:p>
          <w:p w14:paraId="476B9450" w14:textId="7986D112" w:rsidR="003C3980" w:rsidRPr="003C3980" w:rsidRDefault="004677A4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="003C3980"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Районный организационно-методический центр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="003C3980"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муниципального образования Гулькевичский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A22C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Нарушение порядка составления, утверждения и ведения бюджетной сметы муниципального казенного учреждения, отсутствуют обоснования (расчеты) плановых сметных показателей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350C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Приказ Минфина России от 14.02.2018 № 26н; Порядок составления, утверждения и ведения бюджетных смет казенных учреждений, определенный главным распорядителем бюджетных средств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ED6A5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4483,2</w:t>
            </w:r>
          </w:p>
        </w:tc>
        <w:tc>
          <w:tcPr>
            <w:tcW w:w="2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02A63" w14:textId="77777777" w:rsidR="00B95370" w:rsidRPr="00592DBC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Выдано представление для принятия мер по устранению нарушений от 12.10.2023г.                                 № 03-01/12,</w:t>
            </w:r>
          </w:p>
          <w:p w14:paraId="141E40F0" w14:textId="2C8DA42D" w:rsidR="003C3980" w:rsidRPr="00592DBC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Административный штраф по ст.15.15.7 КоАП РФ в сумме 10,0 тыс. рублей.</w:t>
            </w:r>
          </w:p>
          <w:p w14:paraId="5A80A83C" w14:textId="14C2E6D5" w:rsidR="003C3980" w:rsidRPr="00592DBC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</w:p>
          <w:p w14:paraId="113D1DC9" w14:textId="015CA709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Акт проверки направлен в прокуратуру Гулькевичского района для дачи правовой оценки выявленным нарушениям                                  </w:t>
            </w:r>
          </w:p>
        </w:tc>
      </w:tr>
      <w:tr w:rsidR="00592DBC" w:rsidRPr="00592DBC" w14:paraId="5C478D23" w14:textId="77777777" w:rsidTr="00D05055">
        <w:trPr>
          <w:trHeight w:val="16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71CA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203B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6D13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2C46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4003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A7FA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0972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3C45" w14:textId="460B0E0F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порядка формирования контрактной службы, назначения контрактных управляющих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F0573" w14:textId="312735A9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Статьи 38, 112 от 05.04.2013 № 44-ФЗ; приказ Минфина России от 31.07.2020 № 158н   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(с 1 января 2022 года)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0D34A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6E70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2DBC" w:rsidRPr="00592DBC" w14:paraId="05B2CEB2" w14:textId="77777777" w:rsidTr="007A12B7">
        <w:trPr>
          <w:trHeight w:val="24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585F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1A7E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0F6B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45D3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9435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85F4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AD2B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A280E" w14:textId="3236A261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при нормировании в сфере закупок, превышение нормативов цен за единицу приобретенного товара (предельной цены за единицу товаров)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BDE33" w14:textId="77777777" w:rsidR="00F44B5C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Статья 19  ФЗ от 05.04.2013  </w:t>
            </w:r>
          </w:p>
          <w:p w14:paraId="6AED7710" w14:textId="078B997C" w:rsidR="00B95370" w:rsidRPr="00592DBC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№ 44-ФЗ, ПП РФ от 20 октября 2014 г. № 1084;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ПП РФ от 2 сентября 2015 г. </w:t>
            </w:r>
          </w:p>
          <w:p w14:paraId="772F8E54" w14:textId="646AA94A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927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42645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2BB6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92DBC" w:rsidRPr="00592DBC" w14:paraId="0E35805B" w14:textId="77777777" w:rsidTr="007A12B7">
        <w:trPr>
          <w:trHeight w:val="29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B03385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B53946" w14:textId="0CA29B6F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План КСП МО Гулькевичский район, утвержденный распоряжением председателя КСП МО Гулькевичский район от 27.12.2022г.             № 32-р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6328F8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10733,4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27735A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814BEA" w14:textId="11370A1C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средняя общеобразовательная школа № 2, муниципальное бюджетное образовательное учреждение средняя общеобразовательная школа № 15, муниципальное бюджетное образовательное учреждение средняя общеобразовательная школа № 17.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4A328A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81AC80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Аудит законности, результативности расходования бюджетных средств, выделенных и израсходованных на </w:t>
            </w:r>
            <w:bookmarkStart w:id="4" w:name="_Hlk156822069"/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организацию горячего бесплатного горячего питания обучающихся начальных классов, в том числе ОВЗ, </w:t>
            </w:r>
            <w:bookmarkEnd w:id="4"/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обучающихся по образовательным программам основного общего и среднего общего образования (5-11 класс), в том числе ОВЗ, а также на компенсацию за двухразовое горячее питание обучающихся с ОВЗ на дому в муниципальных образовательных учреждениях муниципального образования Гулькевичский район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39892" w14:textId="5814919E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Ежедневный фактический рацион питания по данным ежедневного меню не соответствует утвержденному рациону перспективного меню организации питания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0EC5D" w14:textId="28234B2B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85EAA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600C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DBC" w:rsidRPr="00592DBC" w14:paraId="52DF788A" w14:textId="77777777" w:rsidTr="007A12B7">
        <w:trPr>
          <w:trHeight w:val="37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EE4A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4E73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42C7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C48D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4397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E70C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A67A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7E78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Оплата услуг по организации питания детей, не числившихся </w:t>
            </w:r>
            <w:proofErr w:type="gramStart"/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присутствовавшими</w:t>
            </w:r>
            <w:proofErr w:type="gramEnd"/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занятиях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8ADDD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Несоответствия данных ежемесячных отчетов о посещаемости начальных классов показателям, отраженным в табеле учета посещаемости по питанию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E341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52AFF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DBC" w:rsidRPr="00592DBC" w14:paraId="1B538792" w14:textId="77777777" w:rsidTr="007A12B7">
        <w:trPr>
          <w:trHeight w:val="3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0225E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60FF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Запрос прокуратуры Гулькевичского района от 27.03.2023 № 21-02/760-23-20030023  (выделение специалиста для проверки отдельных вопросов)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CB8E2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D69F4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683CA" w14:textId="6E358B00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бюджетное  образовательное учреждение средняя общеобразовательная школа № 25                                им. Г.С. Галеева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AC788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57C81" w14:textId="65283EC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Проверка целевого и эффективного использования бюджетных средств, выделенных из краевого бюджета в рамках государственной программы </w:t>
            </w:r>
            <w:r w:rsidR="00F44B5C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общественной инфраструктуры</w:t>
            </w:r>
            <w:r w:rsidR="00F44B5C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(строительство здания столовой на 50 мест)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64160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6B18E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65878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98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CE329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по проверке передана в прокуратуру Гулькевичского района</w:t>
            </w:r>
          </w:p>
        </w:tc>
      </w:tr>
      <w:tr w:rsidR="00592DBC" w:rsidRPr="00592DBC" w14:paraId="0C60AD67" w14:textId="77777777" w:rsidTr="007A12B7">
        <w:trPr>
          <w:trHeight w:val="29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A043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51B54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Запрос прокуратуры Гулькевичского района от 29.03.2023 № 7-02/773-23-20030023 (выделение специалиста для проверки)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626B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A9B47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3EF1A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Красносельского городского поселения Гулькевичского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87909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17C7" w14:textId="0BE6DAE6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соблюдения федерального законодательства при и</w:t>
            </w:r>
            <w:r w:rsidRPr="00592DBC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пользовании земельного участка, </w:t>
            </w:r>
            <w:proofErr w:type="gramStart"/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находящимся</w:t>
            </w:r>
            <w:proofErr w:type="gramEnd"/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собственности Красносельского городского поселения Гулькевичского района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4E80A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68AB3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97F1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98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8EB1D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по проверке передана в прокуратуру Гулькевичского района</w:t>
            </w:r>
          </w:p>
        </w:tc>
      </w:tr>
      <w:tr w:rsidR="00592DBC" w:rsidRPr="00592DBC" w14:paraId="620F26C3" w14:textId="77777777" w:rsidTr="007A12B7">
        <w:trPr>
          <w:trHeight w:val="2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8F140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FF97" w14:textId="77777777" w:rsidR="003C3980" w:rsidRPr="00592DBC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Запрос прокуратуры Гулькевичского района от 07.06.2023 </w:t>
            </w:r>
          </w:p>
          <w:p w14:paraId="4A7C243A" w14:textId="4406B3AE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№ 7-06/1177-23-20030023  (выделение специалиста для проверки отдельных вопросов)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A834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F9248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BA142" w14:textId="7786376A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</w:t>
            </w:r>
            <w:r w:rsidR="004677A4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капитального строительства</w:t>
            </w:r>
            <w:r w:rsidR="004677A4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6374A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41BAD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исполнения требований федерального законодательства в рамках исполнения контрактов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9730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2D006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349DF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98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5EC19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по проверке передана в прокуратуру Гулькевичского района</w:t>
            </w:r>
          </w:p>
        </w:tc>
      </w:tr>
      <w:tr w:rsidR="00592DBC" w:rsidRPr="00592DBC" w14:paraId="4B9EAF9A" w14:textId="77777777" w:rsidTr="003C3980">
        <w:trPr>
          <w:trHeight w:val="28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F0311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4F78C" w14:textId="77777777" w:rsidR="003C3980" w:rsidRPr="00592DBC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Запрос прокуратуры Гулькевичского района от 07.06.2023</w:t>
            </w:r>
          </w:p>
          <w:p w14:paraId="4435A986" w14:textId="33399B4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№ 7-2/1280-23-20030023  (выделение специалиста для проверки отдельных вопросов)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4761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03BF1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4F03" w14:textId="6A06CA13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="004677A4">
              <w:rPr>
                <w:rFonts w:eastAsia="Times New Roman" w:cs="Times New Roman"/>
                <w:sz w:val="20"/>
                <w:szCs w:val="20"/>
                <w:lang w:eastAsia="ru-RU"/>
              </w:rPr>
              <w:t>«Ц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ентр развития творчества детей и юношества</w:t>
            </w:r>
            <w:r w:rsidR="004677A4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муниципального образования Гулькевичский район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C045A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FB781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исполнения требований федерального законодательства в деятельности учреждения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F9C4A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BA736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AA4C6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98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17D3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по проверке передана в прокуратуру Гулькевичского района</w:t>
            </w:r>
          </w:p>
        </w:tc>
      </w:tr>
      <w:tr w:rsidR="00592DBC" w:rsidRPr="00592DBC" w14:paraId="2C1137F2" w14:textId="77777777" w:rsidTr="003C3980">
        <w:trPr>
          <w:trHeight w:val="25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37865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68A74" w14:textId="77777777" w:rsidR="003C3980" w:rsidRPr="00592DBC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Запрос прокуратуры Гулькевичского района от 20.05.2022 </w:t>
            </w:r>
          </w:p>
          <w:p w14:paraId="62EE7F2D" w14:textId="011E754C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№ 431ж-2022  (выделение специалиста для проверки отдельных вопросов)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1BBEF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3B0D1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31878" w14:textId="50F53D48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Товарищества собственников жилья: </w:t>
            </w:r>
            <w:r w:rsidR="004677A4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Солнышко</w:t>
            </w:r>
            <w:r w:rsidR="004677A4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4677A4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Березка</w:t>
            </w:r>
            <w:r w:rsidR="004677A4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4677A4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Братская</w:t>
            </w:r>
            <w:r w:rsidR="004677A4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4677A4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Ленинградское</w:t>
            </w:r>
            <w:r w:rsidR="004677A4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4677A4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  <w:r w:rsidR="004677A4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E8591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6DA94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исполнения законодательства при капитальном ремонте многоквартирных домов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C1D82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4D17B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51992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98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2F797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по проверке передана в прокуратуру Гулькевичского района</w:t>
            </w:r>
          </w:p>
        </w:tc>
      </w:tr>
      <w:tr w:rsidR="00592DBC" w:rsidRPr="00592DBC" w14:paraId="361C9A82" w14:textId="77777777" w:rsidTr="003C3980">
        <w:trPr>
          <w:trHeight w:val="4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BFB75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98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A885B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DBE29" w14:textId="1D58E489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1090876,3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50017" w14:textId="764411CA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239246,9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139FC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6B44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1C6C6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3872D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59CE5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0C4FA" w14:textId="2C6B712A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114117,8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15EC0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DBC" w:rsidRPr="003C3980" w14:paraId="0561D91E" w14:textId="77777777" w:rsidTr="003C3980">
        <w:trPr>
          <w:trHeight w:val="398"/>
        </w:trPr>
        <w:tc>
          <w:tcPr>
            <w:tcW w:w="13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03965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98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6907D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DBC" w:rsidRPr="00592DBC" w14:paraId="099B0D17" w14:textId="77777777" w:rsidTr="00F44B5C">
        <w:trPr>
          <w:trHeight w:val="29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305E1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54222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План КСП МО Гулькевичский район, утвержденный распоряжением </w:t>
            </w:r>
            <w:proofErr w:type="spellStart"/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председвателя</w:t>
            </w:r>
            <w:proofErr w:type="spellEnd"/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КСП МО </w:t>
            </w:r>
            <w:proofErr w:type="spellStart"/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Гулькевичский</w:t>
            </w:r>
            <w:proofErr w:type="spellEnd"/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 от 27.12.2022г.             № 32-р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6F170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2952659,6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91C6B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420B1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Внешняя проверка годового отчета об исполнении бюджета района и поселений МО Гулькевичский район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70ED3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09D79" w14:textId="3DCBCEF3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Подготовлены заключения по внешней проверке годового отчета об исполнении бюджета Гулькевичского района и 15 поселений МО Гулькевичского района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2F94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C2E15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0DC5C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26B4C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92DBC" w:rsidRPr="00592DBC" w14:paraId="2DBC51D9" w14:textId="77777777" w:rsidTr="00F44B5C">
        <w:trPr>
          <w:trHeight w:val="2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1F3F7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8FE96" w14:textId="172282A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План КСП МО Гулькевичский район, утвержденный распоряжением председателя КСП МО Гулькевичский район от 27.12.2022г.             № 32-р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6847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3599137,7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C56F1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02BA6" w14:textId="7ECEE91B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проектов бюджета района и поселений МО Гулькевичский район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75FCF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3869B" w14:textId="22DC7706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Подготовлены заключения на проекты бюджета района и поселений МО Гулькевичский район, заключения на изменение вносимых в бюджет муниципального образования Гулькевичский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FAC45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A33D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42A3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03B35" w14:textId="77777777" w:rsidR="003C3980" w:rsidRPr="003C3980" w:rsidRDefault="003C3980" w:rsidP="003C398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98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592DBC" w:rsidRPr="00592DBC" w14:paraId="60C81C92" w14:textId="77777777" w:rsidTr="00F44B5C">
        <w:trPr>
          <w:trHeight w:val="2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CB365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B0110" w14:textId="21FAF9B1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План КСП МО Гулькевичский район, утвержденный распоряжением председателя КСП МО Гулькевичский район от 27.12.2022г.             № 32-р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46E58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26186,8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A1443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3691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изменений, вносимых в муниципальные программы городских и сельских поселений Гулькевичского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25A0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A59DF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68552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754E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1F500" w14:textId="77777777" w:rsidR="003C3980" w:rsidRPr="003C3980" w:rsidRDefault="003C3980" w:rsidP="003C398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0B54E" w14:textId="77777777" w:rsidR="003C3980" w:rsidRPr="003C3980" w:rsidRDefault="003C3980" w:rsidP="003C398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98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592DBC" w:rsidRPr="00592DBC" w14:paraId="3578311C" w14:textId="77777777" w:rsidTr="003C3980">
        <w:trPr>
          <w:trHeight w:val="4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EAF5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C053" w14:textId="4EEBBEB2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D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3C39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50BCA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6577984,1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223D7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5D8AE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6626E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D9EC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02E8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765C3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79766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E850" w14:textId="77777777" w:rsidR="003C3980" w:rsidRPr="003C3980" w:rsidRDefault="003C3980" w:rsidP="003C398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9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11186080" w14:textId="77777777" w:rsidR="00F12C76" w:rsidRDefault="00F12C76" w:rsidP="006C0B77">
      <w:pPr>
        <w:spacing w:after="0"/>
        <w:ind w:firstLine="709"/>
        <w:jc w:val="both"/>
      </w:pPr>
    </w:p>
    <w:p w14:paraId="7318CBF2" w14:textId="77777777" w:rsidR="005D2856" w:rsidRDefault="005D2856" w:rsidP="006C0B77">
      <w:pPr>
        <w:spacing w:after="0"/>
        <w:ind w:firstLine="709"/>
        <w:jc w:val="both"/>
      </w:pPr>
    </w:p>
    <w:p w14:paraId="6B34E0C9" w14:textId="75E5ACD0" w:rsidR="005D2856" w:rsidRPr="00592DBC" w:rsidRDefault="005D2856" w:rsidP="006C0B77">
      <w:pPr>
        <w:spacing w:after="0"/>
        <w:ind w:firstLine="709"/>
        <w:jc w:val="both"/>
      </w:pPr>
      <w:r>
        <w:t>Председатель КСП МО Гулькевичский район   Н.Е. Губенко</w:t>
      </w:r>
    </w:p>
    <w:sectPr w:rsidR="005D2856" w:rsidRPr="00592DBC" w:rsidSect="00561A64">
      <w:footerReference w:type="default" r:id="rId7"/>
      <w:pgSz w:w="16838" w:h="11906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11297" w14:textId="77777777" w:rsidR="00767002" w:rsidRDefault="00767002" w:rsidP="007A12B7">
      <w:pPr>
        <w:spacing w:after="0"/>
      </w:pPr>
      <w:r>
        <w:separator/>
      </w:r>
    </w:p>
  </w:endnote>
  <w:endnote w:type="continuationSeparator" w:id="0">
    <w:p w14:paraId="785E59F7" w14:textId="77777777" w:rsidR="00767002" w:rsidRDefault="00767002" w:rsidP="007A12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744280"/>
      <w:docPartObj>
        <w:docPartGallery w:val="Page Numbers (Bottom of Page)"/>
        <w:docPartUnique/>
      </w:docPartObj>
    </w:sdtPr>
    <w:sdtEndPr/>
    <w:sdtContent>
      <w:p w14:paraId="652AEF97" w14:textId="3065F3C6" w:rsidR="007A12B7" w:rsidRDefault="007A12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D60">
          <w:rPr>
            <w:noProof/>
          </w:rPr>
          <w:t>4</w:t>
        </w:r>
        <w:r>
          <w:fldChar w:fldCharType="end"/>
        </w:r>
      </w:p>
    </w:sdtContent>
  </w:sdt>
  <w:p w14:paraId="41A434FF" w14:textId="77777777" w:rsidR="007A12B7" w:rsidRDefault="007A12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A52BC" w14:textId="77777777" w:rsidR="00767002" w:rsidRDefault="00767002" w:rsidP="007A12B7">
      <w:pPr>
        <w:spacing w:after="0"/>
      </w:pPr>
      <w:r>
        <w:separator/>
      </w:r>
    </w:p>
  </w:footnote>
  <w:footnote w:type="continuationSeparator" w:id="0">
    <w:p w14:paraId="7AD102E6" w14:textId="77777777" w:rsidR="00767002" w:rsidRDefault="00767002" w:rsidP="007A12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80"/>
    <w:rsid w:val="000936DA"/>
    <w:rsid w:val="000D31BF"/>
    <w:rsid w:val="000D7825"/>
    <w:rsid w:val="00182D60"/>
    <w:rsid w:val="00280302"/>
    <w:rsid w:val="002A30ED"/>
    <w:rsid w:val="003062DC"/>
    <w:rsid w:val="003C3980"/>
    <w:rsid w:val="004677A4"/>
    <w:rsid w:val="00497A64"/>
    <w:rsid w:val="00561A64"/>
    <w:rsid w:val="00592DBC"/>
    <w:rsid w:val="005D2856"/>
    <w:rsid w:val="006C0B77"/>
    <w:rsid w:val="00767002"/>
    <w:rsid w:val="007A12B7"/>
    <w:rsid w:val="007C421B"/>
    <w:rsid w:val="00805730"/>
    <w:rsid w:val="008242FF"/>
    <w:rsid w:val="00870751"/>
    <w:rsid w:val="00922C48"/>
    <w:rsid w:val="00B915B7"/>
    <w:rsid w:val="00B95370"/>
    <w:rsid w:val="00D05055"/>
    <w:rsid w:val="00EA59DF"/>
    <w:rsid w:val="00EE4070"/>
    <w:rsid w:val="00F12C76"/>
    <w:rsid w:val="00F4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9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2B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7A12B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A12B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7A12B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2B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7A12B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A12B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7A12B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19</Pages>
  <Words>3986</Words>
  <Characters>22725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tktyf_6464@mail.ru</dc:creator>
  <cp:keywords/>
  <dc:description/>
  <cp:lastModifiedBy>Microsoft</cp:lastModifiedBy>
  <cp:revision>4</cp:revision>
  <dcterms:created xsi:type="dcterms:W3CDTF">2024-01-19T06:02:00Z</dcterms:created>
  <dcterms:modified xsi:type="dcterms:W3CDTF">2024-03-19T08:05:00Z</dcterms:modified>
</cp:coreProperties>
</file>